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43A3" w14:textId="77777777" w:rsidR="009E7B7F" w:rsidRPr="00323B3B" w:rsidRDefault="009E7B7F" w:rsidP="009E7B7F">
      <w:pPr>
        <w:suppressAutoHyphens/>
        <w:jc w:val="center"/>
        <w:rPr>
          <w:b/>
          <w:bCs/>
          <w:sz w:val="28"/>
          <w:lang w:eastAsia="ar-SA"/>
        </w:rPr>
      </w:pPr>
      <w:r w:rsidRPr="00323B3B">
        <w:rPr>
          <w:rFonts w:ascii="Times New Roman" w:hAnsi="Times New Roman"/>
          <w:noProof/>
          <w:sz w:val="24"/>
          <w:lang w:eastAsia="ar-SA"/>
        </w:rPr>
        <w:drawing>
          <wp:anchor distT="0" distB="0" distL="0" distR="0" simplePos="0" relativeHeight="251659264" behindDoc="0" locked="0" layoutInCell="1" allowOverlap="1" wp14:anchorId="419B718F" wp14:editId="03605E88">
            <wp:simplePos x="0" y="0"/>
            <wp:positionH relativeFrom="column">
              <wp:posOffset>5058410</wp:posOffset>
            </wp:positionH>
            <wp:positionV relativeFrom="paragraph">
              <wp:posOffset>96520</wp:posOffset>
            </wp:positionV>
            <wp:extent cx="683895" cy="668655"/>
            <wp:effectExtent l="0" t="0" r="190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23B3B">
        <w:rPr>
          <w:b/>
          <w:bCs/>
          <w:sz w:val="32"/>
          <w:lang w:eastAsia="ar-SA"/>
        </w:rPr>
        <w:t>V E R T R A G</w:t>
      </w:r>
    </w:p>
    <w:p w14:paraId="3CA4C3BE" w14:textId="77777777" w:rsidR="009E7B7F" w:rsidRPr="00323B3B" w:rsidRDefault="009E7B7F" w:rsidP="009E7B7F">
      <w:pPr>
        <w:suppressAutoHyphens/>
        <w:rPr>
          <w:b/>
          <w:bCs/>
          <w:sz w:val="28"/>
          <w:lang w:eastAsia="ar-SA"/>
        </w:rPr>
      </w:pPr>
    </w:p>
    <w:p w14:paraId="17F62FDC" w14:textId="77777777" w:rsidR="009E7B7F" w:rsidRPr="00323B3B" w:rsidRDefault="009E7B7F" w:rsidP="009E7B7F">
      <w:pPr>
        <w:suppressAutoHyphens/>
        <w:rPr>
          <w:b/>
          <w:bCs/>
          <w:sz w:val="28"/>
          <w:lang w:eastAsia="ar-SA"/>
        </w:rPr>
      </w:pPr>
    </w:p>
    <w:p w14:paraId="5A96CA9C" w14:textId="13555DE8" w:rsidR="009E7B7F" w:rsidRPr="00323B3B" w:rsidRDefault="009E7B7F" w:rsidP="009E7B7F">
      <w:pPr>
        <w:suppressAutoHyphens/>
        <w:rPr>
          <w:b/>
          <w:bCs/>
          <w:sz w:val="20"/>
          <w:szCs w:val="20"/>
          <w:lang w:eastAsia="ar-SA"/>
        </w:rPr>
      </w:pPr>
      <w:r w:rsidRPr="00323B3B">
        <w:rPr>
          <w:b/>
          <w:bCs/>
          <w:sz w:val="28"/>
          <w:lang w:eastAsia="ar-SA"/>
        </w:rPr>
        <w:t>Termin:</w:t>
      </w:r>
      <w:r w:rsidR="00D0330B" w:rsidRPr="00D0330B">
        <w:rPr>
          <w:b/>
          <w:bCs/>
          <w:sz w:val="28"/>
          <w:lang w:eastAsia="ar-SA"/>
        </w:rPr>
        <w:t xml:space="preserve"> </w:t>
      </w:r>
    </w:p>
    <w:p w14:paraId="65E7ABA5" w14:textId="77777777" w:rsidR="009E7B7F" w:rsidRPr="00323B3B" w:rsidRDefault="009E7B7F" w:rsidP="009E7B7F">
      <w:pPr>
        <w:suppressAutoHyphens/>
        <w:rPr>
          <w:b/>
          <w:bCs/>
          <w:sz w:val="20"/>
          <w:szCs w:val="20"/>
          <w:lang w:eastAsia="ar-SA"/>
        </w:rPr>
      </w:pPr>
    </w:p>
    <w:p w14:paraId="03B0C524" w14:textId="4D00585C" w:rsidR="009E7B7F" w:rsidRDefault="009E7B7F" w:rsidP="009E7B7F">
      <w:pPr>
        <w:suppressAutoHyphens/>
        <w:rPr>
          <w:b/>
          <w:bCs/>
          <w:sz w:val="28"/>
          <w:lang w:eastAsia="ar-SA"/>
        </w:rPr>
      </w:pPr>
      <w:r w:rsidRPr="00323B3B">
        <w:rPr>
          <w:b/>
          <w:bCs/>
          <w:sz w:val="28"/>
          <w:lang w:eastAsia="ar-SA"/>
        </w:rPr>
        <w:t xml:space="preserve">Raum:  </w:t>
      </w:r>
      <w:r w:rsidRPr="00323B3B">
        <w:rPr>
          <w:b/>
          <w:bCs/>
          <w:sz w:val="28"/>
          <w:lang w:eastAsia="ar-SA"/>
        </w:rPr>
        <w:tab/>
      </w:r>
      <w:r w:rsidRPr="00323B3B">
        <w:rPr>
          <w:b/>
          <w:bCs/>
          <w:sz w:val="28"/>
          <w:lang w:eastAsia="ar-SA"/>
        </w:rPr>
        <w:tab/>
      </w:r>
      <w:r w:rsidRPr="00323B3B">
        <w:rPr>
          <w:b/>
          <w:bCs/>
          <w:sz w:val="28"/>
          <w:lang w:eastAsia="ar-SA"/>
        </w:rPr>
        <w:tab/>
      </w:r>
      <w:r w:rsidRPr="00323B3B">
        <w:rPr>
          <w:b/>
          <w:bCs/>
          <w:sz w:val="28"/>
          <w:lang w:eastAsia="ar-SA"/>
        </w:rPr>
        <w:tab/>
      </w:r>
      <w:r w:rsidRPr="00323B3B">
        <w:rPr>
          <w:b/>
          <w:bCs/>
          <w:sz w:val="28"/>
          <w:lang w:eastAsia="ar-SA"/>
        </w:rPr>
        <w:tab/>
      </w:r>
      <w:r w:rsidRPr="00323B3B">
        <w:rPr>
          <w:b/>
          <w:bCs/>
          <w:sz w:val="28"/>
          <w:lang w:eastAsia="ar-SA"/>
        </w:rPr>
        <w:tab/>
      </w:r>
      <w:r w:rsidRPr="00323B3B">
        <w:rPr>
          <w:b/>
          <w:bCs/>
          <w:sz w:val="28"/>
          <w:lang w:eastAsia="ar-SA"/>
        </w:rPr>
        <w:tab/>
      </w:r>
    </w:p>
    <w:p w14:paraId="2F87B4A5" w14:textId="77777777" w:rsidR="009E7B7F" w:rsidRDefault="009E7B7F" w:rsidP="009E7B7F">
      <w:pPr>
        <w:suppressAutoHyphens/>
        <w:rPr>
          <w:b/>
          <w:bCs/>
          <w:sz w:val="28"/>
          <w:lang w:eastAsia="ar-SA"/>
        </w:rPr>
      </w:pPr>
    </w:p>
    <w:p w14:paraId="0429EB1F" w14:textId="3830482B" w:rsidR="009E7B7F" w:rsidRDefault="009E7B7F" w:rsidP="009E7B7F">
      <w:pPr>
        <w:suppressAutoHyphens/>
        <w:rPr>
          <w:b/>
          <w:bCs/>
          <w:sz w:val="28"/>
          <w:lang w:eastAsia="ar-SA"/>
        </w:rPr>
      </w:pPr>
      <w:r>
        <w:rPr>
          <w:b/>
          <w:bCs/>
          <w:sz w:val="28"/>
          <w:lang w:eastAsia="ar-SA"/>
        </w:rPr>
        <w:t>Anlass:</w:t>
      </w:r>
      <w:r w:rsidR="00D0330B">
        <w:rPr>
          <w:b/>
          <w:bCs/>
          <w:sz w:val="28"/>
          <w:lang w:eastAsia="ar-SA"/>
        </w:rPr>
        <w:t xml:space="preserve"> </w:t>
      </w:r>
    </w:p>
    <w:p w14:paraId="572DBB2F" w14:textId="77777777" w:rsidR="009E7B7F" w:rsidRDefault="009E7B7F" w:rsidP="009E7B7F">
      <w:pPr>
        <w:suppressAutoHyphens/>
        <w:rPr>
          <w:b/>
          <w:bCs/>
          <w:sz w:val="28"/>
          <w:lang w:eastAsia="ar-SA"/>
        </w:rPr>
      </w:pPr>
    </w:p>
    <w:p w14:paraId="1072D963" w14:textId="2F4D72A3" w:rsidR="009E7B7F" w:rsidRDefault="009E7B7F" w:rsidP="009E7B7F">
      <w:pPr>
        <w:suppressAutoHyphens/>
        <w:rPr>
          <w:b/>
          <w:bCs/>
          <w:sz w:val="28"/>
          <w:szCs w:val="28"/>
          <w:lang w:eastAsia="ar-SA"/>
        </w:rPr>
      </w:pPr>
      <w:r w:rsidRPr="00323B3B">
        <w:rPr>
          <w:b/>
          <w:bCs/>
          <w:sz w:val="28"/>
          <w:lang w:eastAsia="ar-SA"/>
        </w:rPr>
        <w:t>Anzahlun</w:t>
      </w:r>
      <w:r>
        <w:rPr>
          <w:b/>
          <w:bCs/>
          <w:sz w:val="28"/>
          <w:lang w:eastAsia="ar-SA"/>
        </w:rPr>
        <w:t>g:</w:t>
      </w:r>
      <w:r w:rsidR="00F22EFD">
        <w:rPr>
          <w:b/>
          <w:bCs/>
          <w:sz w:val="28"/>
          <w:lang w:eastAsia="ar-SA"/>
        </w:rPr>
        <w:t xml:space="preserve"> </w:t>
      </w:r>
    </w:p>
    <w:p w14:paraId="210A603E" w14:textId="77777777" w:rsidR="009E7B7F" w:rsidRDefault="009E7B7F" w:rsidP="009E7B7F">
      <w:pPr>
        <w:suppressAutoHyphens/>
        <w:rPr>
          <w:b/>
          <w:bCs/>
          <w:sz w:val="28"/>
          <w:szCs w:val="28"/>
          <w:lang w:eastAsia="ar-SA"/>
        </w:rPr>
      </w:pPr>
    </w:p>
    <w:p w14:paraId="261AE39F" w14:textId="4933A8F6" w:rsidR="009E7B7F" w:rsidRDefault="009E7B7F" w:rsidP="009E7B7F">
      <w:pPr>
        <w:suppressAutoHyphens/>
        <w:rPr>
          <w:b/>
          <w:bCs/>
          <w:sz w:val="28"/>
          <w:szCs w:val="28"/>
          <w:lang w:eastAsia="ar-SA"/>
        </w:rPr>
      </w:pPr>
      <w:r>
        <w:rPr>
          <w:b/>
          <w:bCs/>
          <w:sz w:val="28"/>
          <w:lang w:eastAsia="ar-SA"/>
        </w:rPr>
        <w:t>Restzah</w:t>
      </w:r>
      <w:r w:rsidRPr="00323B3B">
        <w:rPr>
          <w:b/>
          <w:bCs/>
          <w:sz w:val="28"/>
          <w:lang w:eastAsia="ar-SA"/>
        </w:rPr>
        <w:t>lun</w:t>
      </w:r>
      <w:r>
        <w:rPr>
          <w:b/>
          <w:bCs/>
          <w:sz w:val="28"/>
          <w:lang w:eastAsia="ar-SA"/>
        </w:rPr>
        <w:t>g:</w:t>
      </w:r>
      <w:r w:rsidR="00674EBA">
        <w:rPr>
          <w:b/>
          <w:bCs/>
          <w:sz w:val="28"/>
          <w:lang w:eastAsia="ar-SA"/>
        </w:rPr>
        <w:t xml:space="preserve"> </w:t>
      </w:r>
    </w:p>
    <w:p w14:paraId="709B0DF8" w14:textId="77777777" w:rsidR="009E7B7F" w:rsidRDefault="009E7B7F" w:rsidP="009E7B7F">
      <w:pPr>
        <w:suppressAutoHyphens/>
        <w:ind w:left="4248" w:firstLine="708"/>
        <w:rPr>
          <w:b/>
          <w:bCs/>
          <w:sz w:val="28"/>
          <w:szCs w:val="28"/>
          <w:lang w:eastAsia="ar-SA"/>
        </w:rPr>
      </w:pPr>
    </w:p>
    <w:p w14:paraId="0773E0AD" w14:textId="77777777" w:rsidR="009E7B7F" w:rsidRPr="00323B3B" w:rsidRDefault="009E7B7F" w:rsidP="009E7B7F">
      <w:pPr>
        <w:suppressAutoHyphens/>
        <w:rPr>
          <w:lang w:eastAsia="ar-SA"/>
        </w:rPr>
      </w:pPr>
    </w:p>
    <w:p w14:paraId="037F10D0" w14:textId="77777777" w:rsidR="009E7B7F" w:rsidRPr="00323B3B" w:rsidRDefault="009E7B7F" w:rsidP="009E7B7F">
      <w:pPr>
        <w:suppressAutoHyphens/>
        <w:rPr>
          <w:lang w:eastAsia="ar-SA"/>
        </w:rPr>
      </w:pPr>
      <w:r w:rsidRPr="00323B3B">
        <w:rPr>
          <w:lang w:eastAsia="ar-SA"/>
        </w:rPr>
        <w:t>Die Einrichtung Offene Tür “</w:t>
      </w:r>
      <w:r>
        <w:rPr>
          <w:lang w:eastAsia="ar-SA"/>
        </w:rPr>
        <w:t>OTVita</w:t>
      </w:r>
      <w:r w:rsidRPr="00323B3B">
        <w:rPr>
          <w:lang w:eastAsia="ar-SA"/>
        </w:rPr>
        <w:t xml:space="preserve">“ des SKM Köln ist in erster Linie dafür vorgesehen, beauftragt und ausgerichtet, Betreuungs- und Bildungsangebote für die Altersgruppe Kinder und Jugendliche vorzuhalten sowie zu gewährleisten. Zum Gegenstand der inhaltlichen Ausrichtung zählen weitergehend Jugendveranstaltungen, Angebote für Familien oder Erwachsenenbildung. </w:t>
      </w:r>
    </w:p>
    <w:p w14:paraId="3CB4A55F" w14:textId="77777777" w:rsidR="009E7B7F" w:rsidRPr="00323B3B" w:rsidRDefault="009E7B7F" w:rsidP="009E7B7F">
      <w:pPr>
        <w:suppressAutoHyphens/>
        <w:rPr>
          <w:lang w:eastAsia="ar-SA"/>
        </w:rPr>
      </w:pPr>
      <w:r w:rsidRPr="00323B3B">
        <w:rPr>
          <w:lang w:eastAsia="ar-SA"/>
        </w:rPr>
        <w:t xml:space="preserve">Als Teil unseres Konzeptes verstehen wir uns auch als Sozialraumimmobilie und bieten außerhalb unserer Öffnungszeiten Vereinen und Privatpersonen die Möglichkeit an, für non- kommerzielle, nicht öffentliche Veranstaltungen und Feierlichkeiten, welche sie in eigener Regie verantwortungsvoll durchführen, günstigen Raum zu mieten. </w:t>
      </w:r>
    </w:p>
    <w:p w14:paraId="793914FC" w14:textId="77777777" w:rsidR="009E7B7F" w:rsidRPr="00323B3B" w:rsidRDefault="009E7B7F" w:rsidP="009E7B7F">
      <w:pPr>
        <w:suppressAutoHyphens/>
        <w:rPr>
          <w:lang w:eastAsia="ar-SA"/>
        </w:rPr>
      </w:pPr>
      <w:r w:rsidRPr="00323B3B">
        <w:rPr>
          <w:lang w:eastAsia="ar-SA"/>
        </w:rPr>
        <w:t xml:space="preserve"> </w:t>
      </w:r>
    </w:p>
    <w:p w14:paraId="1DE701D5" w14:textId="77777777" w:rsidR="009E7B7F" w:rsidRPr="00323B3B" w:rsidRDefault="009E7B7F" w:rsidP="009E7B7F">
      <w:pPr>
        <w:suppressAutoHyphens/>
        <w:rPr>
          <w:lang w:eastAsia="ar-SA"/>
        </w:rPr>
      </w:pPr>
    </w:p>
    <w:p w14:paraId="423E0CA4" w14:textId="77777777" w:rsidR="009E7B7F" w:rsidRPr="00323B3B" w:rsidRDefault="009E7B7F" w:rsidP="009E7B7F">
      <w:pPr>
        <w:suppressAutoHyphens/>
        <w:rPr>
          <w:lang w:eastAsia="ar-SA"/>
        </w:rPr>
      </w:pPr>
      <w:r w:rsidRPr="00323B3B">
        <w:rPr>
          <w:lang w:eastAsia="ar-SA"/>
        </w:rPr>
        <w:t xml:space="preserve">Darauf Bezug nehmend wird zwischen </w:t>
      </w:r>
    </w:p>
    <w:p w14:paraId="6177B542" w14:textId="77777777" w:rsidR="009E7B7F" w:rsidRPr="00323B3B" w:rsidRDefault="009E7B7F" w:rsidP="009E7B7F">
      <w:pPr>
        <w:suppressAutoHyphens/>
        <w:rPr>
          <w:lang w:eastAsia="ar-SA"/>
        </w:rPr>
      </w:pPr>
    </w:p>
    <w:p w14:paraId="4871A255" w14:textId="77777777" w:rsidR="009E7B7F" w:rsidRDefault="009E7B7F" w:rsidP="009E7B7F">
      <w:pPr>
        <w:suppressAutoHyphens/>
        <w:rPr>
          <w:lang w:eastAsia="ar-SA"/>
        </w:rPr>
      </w:pPr>
      <w:r w:rsidRPr="00323B3B">
        <w:rPr>
          <w:lang w:eastAsia="ar-SA"/>
        </w:rPr>
        <w:t>der Offenen Tür „</w:t>
      </w:r>
      <w:r>
        <w:rPr>
          <w:lang w:eastAsia="ar-SA"/>
        </w:rPr>
        <w:t>OTVita</w:t>
      </w:r>
      <w:r w:rsidRPr="00323B3B">
        <w:rPr>
          <w:lang w:eastAsia="ar-SA"/>
        </w:rPr>
        <w:t xml:space="preserve">“, </w:t>
      </w:r>
      <w:r>
        <w:rPr>
          <w:lang w:eastAsia="ar-SA"/>
        </w:rPr>
        <w:t>Vitalisstraße 293</w:t>
      </w:r>
      <w:r w:rsidRPr="00323B3B">
        <w:rPr>
          <w:lang w:eastAsia="ar-SA"/>
        </w:rPr>
        <w:t>, 5</w:t>
      </w:r>
      <w:r>
        <w:rPr>
          <w:lang w:eastAsia="ar-SA"/>
        </w:rPr>
        <w:t>0933</w:t>
      </w:r>
      <w:r w:rsidRPr="00323B3B">
        <w:rPr>
          <w:lang w:eastAsia="ar-SA"/>
        </w:rPr>
        <w:t xml:space="preserve"> Köln, </w:t>
      </w:r>
    </w:p>
    <w:p w14:paraId="4A6D6C4C" w14:textId="77777777" w:rsidR="009E7B7F" w:rsidRPr="00323B3B" w:rsidRDefault="009E7B7F" w:rsidP="009E7B7F">
      <w:pPr>
        <w:suppressAutoHyphens/>
        <w:rPr>
          <w:lang w:eastAsia="ar-SA"/>
        </w:rPr>
      </w:pPr>
      <w:r w:rsidRPr="00323B3B">
        <w:rPr>
          <w:lang w:eastAsia="ar-SA"/>
        </w:rPr>
        <w:t>Tel</w:t>
      </w:r>
      <w:r>
        <w:rPr>
          <w:lang w:eastAsia="ar-SA"/>
        </w:rPr>
        <w:t>efon</w:t>
      </w:r>
      <w:r w:rsidRPr="00323B3B">
        <w:rPr>
          <w:lang w:eastAsia="ar-SA"/>
        </w:rPr>
        <w:t xml:space="preserve"> 0221/4</w:t>
      </w:r>
      <w:r>
        <w:rPr>
          <w:lang w:eastAsia="ar-SA"/>
        </w:rPr>
        <w:t>94321, Telefax 0221/9473948, otvita@skm-koeln.de</w:t>
      </w:r>
    </w:p>
    <w:p w14:paraId="62E07C25" w14:textId="77777777" w:rsidR="009E7B7F" w:rsidRPr="00323B3B" w:rsidRDefault="009E7B7F" w:rsidP="009E7B7F">
      <w:pPr>
        <w:suppressAutoHyphens/>
        <w:rPr>
          <w:lang w:eastAsia="ar-SA"/>
        </w:rPr>
      </w:pPr>
    </w:p>
    <w:p w14:paraId="59077DCB" w14:textId="77777777" w:rsidR="009E7B7F" w:rsidRPr="00323B3B" w:rsidRDefault="009E7B7F" w:rsidP="009E7B7F">
      <w:pPr>
        <w:suppressAutoHyphens/>
        <w:rPr>
          <w:lang w:eastAsia="ar-SA"/>
        </w:rPr>
      </w:pPr>
    </w:p>
    <w:p w14:paraId="0F71B33C" w14:textId="77777777" w:rsidR="009E7B7F" w:rsidRPr="00323B3B" w:rsidRDefault="009E7B7F" w:rsidP="009E7B7F">
      <w:pPr>
        <w:suppressAutoHyphens/>
        <w:rPr>
          <w:lang w:eastAsia="ar-SA"/>
        </w:rPr>
      </w:pPr>
      <w:r>
        <w:rPr>
          <w:lang w:eastAsia="ar-SA"/>
        </w:rPr>
        <w:t>u</w:t>
      </w:r>
      <w:r w:rsidRPr="00323B3B">
        <w:rPr>
          <w:lang w:eastAsia="ar-SA"/>
        </w:rPr>
        <w:t>nd</w:t>
      </w:r>
      <w:r>
        <w:rPr>
          <w:lang w:eastAsia="ar-SA"/>
        </w:rPr>
        <w:t>_________________________________________________________________________</w:t>
      </w:r>
      <w:r w:rsidRPr="00323B3B">
        <w:rPr>
          <w:lang w:eastAsia="ar-SA"/>
        </w:rPr>
        <w:tab/>
      </w:r>
      <w:r w:rsidRPr="00323B3B">
        <w:rPr>
          <w:lang w:eastAsia="ar-SA"/>
        </w:rPr>
        <w:tab/>
      </w:r>
      <w:r w:rsidRPr="00323B3B">
        <w:rPr>
          <w:lang w:eastAsia="ar-SA"/>
        </w:rPr>
        <w:tab/>
      </w:r>
      <w:r w:rsidRPr="00323B3B">
        <w:rPr>
          <w:lang w:eastAsia="ar-SA"/>
        </w:rPr>
        <w:tab/>
      </w:r>
      <w:r w:rsidRPr="00323B3B">
        <w:rPr>
          <w:lang w:eastAsia="ar-SA"/>
        </w:rPr>
        <w:tab/>
        <w:t>Name, Vorname</w:t>
      </w:r>
    </w:p>
    <w:p w14:paraId="17F5BA26" w14:textId="77777777" w:rsidR="009E7B7F" w:rsidRDefault="009E7B7F" w:rsidP="009E7B7F">
      <w:pPr>
        <w:suppressAutoHyphens/>
        <w:rPr>
          <w:lang w:eastAsia="ar-SA"/>
        </w:rPr>
      </w:pPr>
    </w:p>
    <w:p w14:paraId="48F303DE" w14:textId="77777777" w:rsidR="009E7B7F" w:rsidRDefault="009E7B7F" w:rsidP="009E7B7F">
      <w:pPr>
        <w:suppressAutoHyphens/>
        <w:rPr>
          <w:lang w:eastAsia="ar-SA"/>
        </w:rPr>
      </w:pPr>
    </w:p>
    <w:p w14:paraId="2DE8411A" w14:textId="77777777" w:rsidR="009E7B7F" w:rsidRDefault="009E7B7F" w:rsidP="009E7B7F">
      <w:pPr>
        <w:suppressAutoHyphens/>
        <w:rPr>
          <w:lang w:eastAsia="ar-SA"/>
        </w:rPr>
      </w:pPr>
    </w:p>
    <w:p w14:paraId="42165A09" w14:textId="77777777" w:rsidR="009E7B7F" w:rsidRPr="00323B3B" w:rsidRDefault="009E7B7F" w:rsidP="009E7B7F">
      <w:pPr>
        <w:suppressAutoHyphens/>
        <w:rPr>
          <w:lang w:eastAsia="ar-SA"/>
        </w:rPr>
      </w:pPr>
    </w:p>
    <w:p w14:paraId="6E88F212" w14:textId="77777777" w:rsidR="009E7B7F" w:rsidRPr="00323B3B" w:rsidRDefault="009E7B7F" w:rsidP="009E7B7F">
      <w:pPr>
        <w:suppressAutoHyphens/>
        <w:rPr>
          <w:lang w:eastAsia="ar-SA"/>
        </w:rPr>
      </w:pPr>
      <w:r>
        <w:rPr>
          <w:lang w:eastAsia="ar-SA"/>
        </w:rPr>
        <w:t>____________________________________________________________________________</w:t>
      </w:r>
      <w:r w:rsidRPr="00323B3B">
        <w:rPr>
          <w:lang w:eastAsia="ar-SA"/>
        </w:rPr>
        <w:t>.</w:t>
      </w:r>
    </w:p>
    <w:p w14:paraId="16BB7E79" w14:textId="36EF3F1F" w:rsidR="009E7B7F" w:rsidRPr="00323B3B" w:rsidRDefault="009E7B7F" w:rsidP="009E7B7F">
      <w:pPr>
        <w:suppressAutoHyphens/>
        <w:rPr>
          <w:lang w:eastAsia="ar-SA"/>
        </w:rPr>
      </w:pPr>
      <w:r w:rsidRPr="00323B3B">
        <w:rPr>
          <w:lang w:eastAsia="ar-SA"/>
        </w:rPr>
        <w:tab/>
      </w:r>
      <w:r w:rsidRPr="00323B3B">
        <w:rPr>
          <w:lang w:eastAsia="ar-SA"/>
        </w:rPr>
        <w:tab/>
      </w:r>
      <w:r w:rsidRPr="00323B3B">
        <w:rPr>
          <w:lang w:eastAsia="ar-SA"/>
        </w:rPr>
        <w:tab/>
      </w:r>
      <w:r w:rsidRPr="00323B3B">
        <w:rPr>
          <w:lang w:eastAsia="ar-SA"/>
        </w:rPr>
        <w:tab/>
      </w:r>
      <w:r w:rsidRPr="00323B3B">
        <w:rPr>
          <w:lang w:eastAsia="ar-SA"/>
        </w:rPr>
        <w:tab/>
        <w:t>Anschrift / Tel</w:t>
      </w:r>
      <w:r>
        <w:rPr>
          <w:lang w:eastAsia="ar-SA"/>
        </w:rPr>
        <w:t xml:space="preserve">efon / </w:t>
      </w:r>
      <w:r w:rsidR="001C0154">
        <w:rPr>
          <w:lang w:eastAsia="ar-SA"/>
        </w:rPr>
        <w:t>E</w:t>
      </w:r>
      <w:r>
        <w:rPr>
          <w:lang w:eastAsia="ar-SA"/>
        </w:rPr>
        <w:t>mail</w:t>
      </w:r>
    </w:p>
    <w:p w14:paraId="31EFAB05" w14:textId="77777777" w:rsidR="009E7B7F" w:rsidRDefault="009E7B7F" w:rsidP="009E7B7F">
      <w:pPr>
        <w:suppressAutoHyphens/>
        <w:rPr>
          <w:lang w:eastAsia="ar-SA"/>
        </w:rPr>
      </w:pPr>
    </w:p>
    <w:p w14:paraId="5280A818" w14:textId="77777777" w:rsidR="009E7B7F" w:rsidRPr="00323B3B" w:rsidRDefault="009E7B7F" w:rsidP="009E7B7F">
      <w:pPr>
        <w:suppressAutoHyphens/>
        <w:rPr>
          <w:sz w:val="24"/>
          <w:lang w:eastAsia="ar-SA"/>
        </w:rPr>
      </w:pPr>
      <w:r w:rsidRPr="00323B3B">
        <w:rPr>
          <w:lang w:eastAsia="ar-SA"/>
        </w:rPr>
        <w:t xml:space="preserve">folgender Vertrag geschlossen: </w:t>
      </w:r>
    </w:p>
    <w:p w14:paraId="2CBD9349" w14:textId="77777777" w:rsidR="009E7B7F" w:rsidRPr="00323B3B" w:rsidRDefault="009E7B7F" w:rsidP="009E7B7F">
      <w:pPr>
        <w:suppressAutoHyphens/>
        <w:rPr>
          <w:sz w:val="24"/>
          <w:lang w:eastAsia="ar-SA"/>
        </w:rPr>
      </w:pPr>
    </w:p>
    <w:p w14:paraId="7FC826F1" w14:textId="744892F7" w:rsidR="009E7B7F" w:rsidRPr="00323B3B" w:rsidRDefault="009E7B7F" w:rsidP="009E7B7F">
      <w:pPr>
        <w:suppressAutoHyphens/>
        <w:rPr>
          <w:lang w:eastAsia="ar-SA"/>
        </w:rPr>
      </w:pPr>
      <w:r w:rsidRPr="00323B3B">
        <w:rPr>
          <w:szCs w:val="20"/>
          <w:lang w:eastAsia="ar-SA"/>
        </w:rPr>
        <w:t xml:space="preserve">1. </w:t>
      </w:r>
      <w:r w:rsidRPr="00323B3B">
        <w:rPr>
          <w:b/>
          <w:bCs/>
          <w:szCs w:val="20"/>
          <w:lang w:eastAsia="ar-SA"/>
        </w:rPr>
        <w:t>Raum:</w:t>
      </w:r>
      <w:r w:rsidRPr="00323B3B">
        <w:rPr>
          <w:sz w:val="20"/>
          <w:szCs w:val="20"/>
          <w:lang w:eastAsia="ar-SA"/>
        </w:rPr>
        <w:t xml:space="preserve"> </w:t>
      </w:r>
      <w:r w:rsidR="00674EBA">
        <w:rPr>
          <w:sz w:val="20"/>
          <w:szCs w:val="20"/>
          <w:lang w:eastAsia="ar-SA"/>
        </w:rPr>
        <w:t>Disco Keller</w:t>
      </w:r>
    </w:p>
    <w:p w14:paraId="3C8ADA12" w14:textId="77777777" w:rsidR="009E7B7F" w:rsidRPr="00323B3B" w:rsidRDefault="009E7B7F" w:rsidP="009E7B7F">
      <w:pPr>
        <w:suppressAutoHyphens/>
        <w:rPr>
          <w:lang w:eastAsia="ar-SA"/>
        </w:rPr>
      </w:pPr>
      <w:r w:rsidRPr="00323B3B">
        <w:rPr>
          <w:lang w:eastAsia="ar-SA"/>
        </w:rPr>
        <w:t xml:space="preserve">Das Mietverhältnis bezieht sich auf die oben eingetragene(n) Räumlichkeit(en).  </w:t>
      </w:r>
    </w:p>
    <w:p w14:paraId="35DCBB62" w14:textId="77777777" w:rsidR="009E7B7F" w:rsidRDefault="009E7B7F" w:rsidP="009E7B7F">
      <w:pPr>
        <w:jc w:val="both"/>
        <w:rPr>
          <w:rFonts w:cs="Arial"/>
          <w:sz w:val="24"/>
        </w:rPr>
      </w:pPr>
    </w:p>
    <w:p w14:paraId="094A7F89" w14:textId="443C958E" w:rsidR="00ED0140" w:rsidRPr="00ED0140" w:rsidRDefault="00ED0140" w:rsidP="00ED0140">
      <w:pPr>
        <w:jc w:val="both"/>
        <w:rPr>
          <w:rFonts w:cs="Arial"/>
          <w:b/>
          <w:bCs/>
          <w:szCs w:val="22"/>
        </w:rPr>
      </w:pPr>
      <w:r w:rsidRPr="00ED0140">
        <w:rPr>
          <w:rFonts w:cs="Arial"/>
          <w:b/>
          <w:bCs/>
          <w:szCs w:val="22"/>
        </w:rPr>
        <w:t>Diese Räumlichkeit(en) ist/ sind für maximal</w:t>
      </w:r>
      <w:r>
        <w:rPr>
          <w:rFonts w:cs="Arial"/>
          <w:b/>
          <w:bCs/>
          <w:szCs w:val="22"/>
        </w:rPr>
        <w:t xml:space="preserve"> </w:t>
      </w:r>
      <w:r w:rsidR="00674EBA">
        <w:rPr>
          <w:rFonts w:cs="Arial"/>
          <w:b/>
          <w:bCs/>
          <w:szCs w:val="22"/>
        </w:rPr>
        <w:t>6</w:t>
      </w:r>
      <w:r>
        <w:rPr>
          <w:rFonts w:cs="Arial"/>
          <w:b/>
          <w:bCs/>
          <w:szCs w:val="22"/>
        </w:rPr>
        <w:t>0</w:t>
      </w:r>
      <w:r w:rsidRPr="00ED0140">
        <w:rPr>
          <w:rFonts w:cs="Arial"/>
          <w:b/>
          <w:bCs/>
          <w:szCs w:val="22"/>
        </w:rPr>
        <w:t xml:space="preserve"> Personen zugelassen. Der Mietende hat mit geeigneten Maßnahmen dafür Sorge zu tragen, dass die maximale Besucherzahl nicht überschritten wird und macht zur Durchsetzung von seinem Hausrecht Gebrauch. </w:t>
      </w:r>
    </w:p>
    <w:p w14:paraId="6A079C98" w14:textId="410F6E8D" w:rsidR="00ED0140" w:rsidRDefault="00ED0140" w:rsidP="009E7B7F">
      <w:pPr>
        <w:jc w:val="both"/>
        <w:rPr>
          <w:rFonts w:cs="Arial"/>
          <w:b/>
          <w:bCs/>
          <w:sz w:val="24"/>
        </w:rPr>
      </w:pPr>
    </w:p>
    <w:p w14:paraId="0810F051" w14:textId="77777777" w:rsidR="00ED0140" w:rsidRPr="002A64FA" w:rsidRDefault="00ED0140" w:rsidP="009E7B7F">
      <w:pPr>
        <w:jc w:val="both"/>
        <w:rPr>
          <w:rFonts w:cs="Arial"/>
          <w:b/>
          <w:bCs/>
          <w:sz w:val="24"/>
        </w:rPr>
      </w:pPr>
    </w:p>
    <w:p w14:paraId="4A3F3375" w14:textId="03D60881" w:rsidR="009E7B7F" w:rsidRPr="00323B3B" w:rsidRDefault="009E7B7F" w:rsidP="009E7B7F">
      <w:pPr>
        <w:suppressAutoHyphens/>
        <w:rPr>
          <w:sz w:val="24"/>
          <w:lang w:eastAsia="ar-SA"/>
        </w:rPr>
      </w:pPr>
      <w:r w:rsidRPr="00323B3B">
        <w:rPr>
          <w:lang w:eastAsia="ar-SA"/>
        </w:rPr>
        <w:t xml:space="preserve">Die Miete beträgt: </w:t>
      </w:r>
      <w:r w:rsidR="001C0154">
        <w:rPr>
          <w:b/>
          <w:bCs/>
          <w:lang w:eastAsia="ar-SA"/>
        </w:rPr>
        <w:t>300</w:t>
      </w:r>
      <w:r w:rsidRPr="00674EBA">
        <w:rPr>
          <w:b/>
          <w:bCs/>
          <w:lang w:eastAsia="ar-SA"/>
        </w:rPr>
        <w:t>,00 €</w:t>
      </w:r>
      <w:r w:rsidRPr="00323B3B">
        <w:rPr>
          <w:lang w:eastAsia="ar-SA"/>
        </w:rPr>
        <w:t xml:space="preserve"> (in Worten</w:t>
      </w:r>
      <w:r>
        <w:rPr>
          <w:lang w:eastAsia="ar-SA"/>
        </w:rPr>
        <w:t xml:space="preserve"> dreihundert Euro</w:t>
      </w:r>
      <w:r w:rsidRPr="00323B3B">
        <w:rPr>
          <w:lang w:eastAsia="ar-SA"/>
        </w:rPr>
        <w:t xml:space="preserve">) gemäß der zum Vertragszeitpunkt gültigen Preisliste. </w:t>
      </w:r>
    </w:p>
    <w:p w14:paraId="75A5FBFF" w14:textId="77777777" w:rsidR="009E7B7F" w:rsidRPr="00323B3B" w:rsidRDefault="009E7B7F" w:rsidP="009E7B7F">
      <w:pPr>
        <w:suppressAutoHyphens/>
        <w:rPr>
          <w:sz w:val="24"/>
          <w:lang w:eastAsia="ar-SA"/>
        </w:rPr>
      </w:pPr>
    </w:p>
    <w:p w14:paraId="7BC1666F" w14:textId="77777777" w:rsidR="009E7B7F" w:rsidRPr="00323B3B" w:rsidRDefault="009E7B7F" w:rsidP="009E7B7F">
      <w:pPr>
        <w:tabs>
          <w:tab w:val="left" w:pos="285"/>
        </w:tabs>
        <w:suppressAutoHyphens/>
        <w:rPr>
          <w:lang w:eastAsia="ar-SA"/>
        </w:rPr>
      </w:pPr>
      <w:r w:rsidRPr="00323B3B">
        <w:rPr>
          <w:b/>
          <w:bCs/>
          <w:lang w:eastAsia="ar-SA"/>
        </w:rPr>
        <w:t>2. Kaution:</w:t>
      </w:r>
      <w:r w:rsidRPr="00323B3B">
        <w:rPr>
          <w:lang w:eastAsia="ar-SA"/>
        </w:rPr>
        <w:t xml:space="preserve"> </w:t>
      </w:r>
    </w:p>
    <w:p w14:paraId="4583B9D1" w14:textId="6195E3D9" w:rsidR="009E7B7F" w:rsidRPr="00323B3B" w:rsidRDefault="009E7B7F" w:rsidP="009E7B7F">
      <w:pPr>
        <w:tabs>
          <w:tab w:val="left" w:pos="285"/>
        </w:tabs>
        <w:suppressAutoHyphens/>
        <w:rPr>
          <w:lang w:eastAsia="ar-SA"/>
        </w:rPr>
      </w:pPr>
      <w:r w:rsidRPr="00323B3B">
        <w:rPr>
          <w:lang w:eastAsia="ar-SA"/>
        </w:rPr>
        <w:t>Eine Kaution in Höhe von</w:t>
      </w:r>
      <w:r>
        <w:rPr>
          <w:lang w:eastAsia="ar-SA"/>
        </w:rPr>
        <w:t xml:space="preserve"> </w:t>
      </w:r>
      <w:r w:rsidRPr="00323B3B">
        <w:rPr>
          <w:b/>
          <w:bCs/>
          <w:lang w:eastAsia="ar-SA"/>
        </w:rPr>
        <w:t>200,00 €</w:t>
      </w:r>
      <w:r w:rsidRPr="00323B3B">
        <w:rPr>
          <w:lang w:eastAsia="ar-SA"/>
        </w:rPr>
        <w:t xml:space="preserve"> (in Worten</w:t>
      </w:r>
      <w:r>
        <w:rPr>
          <w:lang w:eastAsia="ar-SA"/>
        </w:rPr>
        <w:t xml:space="preserve"> zweihundert Euro</w:t>
      </w:r>
      <w:r w:rsidRPr="00323B3B">
        <w:rPr>
          <w:lang w:eastAsia="ar-SA"/>
        </w:rPr>
        <w:t>)</w:t>
      </w:r>
    </w:p>
    <w:p w14:paraId="697C6CC0" w14:textId="77777777" w:rsidR="009E7B7F" w:rsidRPr="00323B3B" w:rsidRDefault="009E7B7F" w:rsidP="009E7B7F">
      <w:pPr>
        <w:suppressAutoHyphens/>
        <w:rPr>
          <w:lang w:eastAsia="ar-SA"/>
        </w:rPr>
      </w:pPr>
      <w:r w:rsidRPr="00323B3B">
        <w:rPr>
          <w:lang w:eastAsia="ar-SA"/>
        </w:rPr>
        <w:t xml:space="preserve">wird hinterlegt. </w:t>
      </w:r>
    </w:p>
    <w:p w14:paraId="6564FC2E" w14:textId="77777777" w:rsidR="009E7B7F" w:rsidRPr="00323B3B" w:rsidRDefault="009E7B7F" w:rsidP="009E7B7F">
      <w:pPr>
        <w:suppressAutoHyphens/>
        <w:rPr>
          <w:lang w:eastAsia="ar-SA"/>
        </w:rPr>
      </w:pPr>
      <w:r w:rsidRPr="00323B3B">
        <w:rPr>
          <w:lang w:eastAsia="ar-SA"/>
        </w:rPr>
        <w:t xml:space="preserve">Diese wird gänzlich einbehalten oder gemindert erstattet bei Nichtbefolgen der Vertragspunkte „Reinigung“, „Dauer“ und „Haftung“. Schäden, die über die Kaution hinaus gehen, werden gesondert in Rechnung gestellt. </w:t>
      </w:r>
    </w:p>
    <w:p w14:paraId="6E2B6945" w14:textId="77777777" w:rsidR="009E7B7F" w:rsidRPr="00323B3B" w:rsidRDefault="009E7B7F" w:rsidP="009E7B7F">
      <w:pPr>
        <w:suppressAutoHyphens/>
        <w:rPr>
          <w:lang w:eastAsia="ar-SA"/>
        </w:rPr>
      </w:pPr>
    </w:p>
    <w:p w14:paraId="12725FE0" w14:textId="77777777" w:rsidR="009E7B7F" w:rsidRPr="00323B3B" w:rsidRDefault="009E7B7F" w:rsidP="009E7B7F">
      <w:pPr>
        <w:suppressAutoHyphens/>
        <w:rPr>
          <w:lang w:eastAsia="ar-SA"/>
        </w:rPr>
      </w:pPr>
      <w:r w:rsidRPr="00323B3B">
        <w:rPr>
          <w:b/>
          <w:bCs/>
          <w:lang w:eastAsia="ar-SA"/>
        </w:rPr>
        <w:t xml:space="preserve">3. Haftung: </w:t>
      </w:r>
    </w:p>
    <w:p w14:paraId="48D4C5C1" w14:textId="77777777" w:rsidR="009E7B7F" w:rsidRPr="00323B3B" w:rsidRDefault="009E7B7F" w:rsidP="009E7B7F">
      <w:pPr>
        <w:suppressAutoHyphens/>
        <w:rPr>
          <w:lang w:eastAsia="ar-SA"/>
        </w:rPr>
      </w:pPr>
      <w:r w:rsidRPr="00323B3B">
        <w:rPr>
          <w:lang w:eastAsia="ar-SA"/>
        </w:rPr>
        <w:t xml:space="preserve">Der Mieter übernimmt die volle Verantwortung für seine Veranstaltung, d.h. auch für alle aus der Benutzung des Hauses, der Räumlichkeiten und durch Personen entstehende Folgen. Er haftet gegenüber dem Vermieter (OT </w:t>
      </w:r>
      <w:r>
        <w:rPr>
          <w:lang w:eastAsia="ar-SA"/>
        </w:rPr>
        <w:t>Vita</w:t>
      </w:r>
      <w:r w:rsidRPr="00323B3B">
        <w:rPr>
          <w:lang w:eastAsia="ar-SA"/>
        </w:rPr>
        <w:t>) für alle Schäden am Gebäude, den Räumen samt der zur Verfügung gestellten Ausstattung sowie an den Außenanlagen, die im Rahmen seiner Veranstaltung verursacht wurden. Die OT</w:t>
      </w:r>
      <w:r>
        <w:rPr>
          <w:lang w:eastAsia="ar-SA"/>
        </w:rPr>
        <w:t>Vita</w:t>
      </w:r>
      <w:r w:rsidRPr="00323B3B">
        <w:rPr>
          <w:lang w:eastAsia="ar-SA"/>
        </w:rPr>
        <w:t xml:space="preserve"> und der SKM Köln haften nicht für fremdes Eigentum und übernehmen keinerlei </w:t>
      </w:r>
      <w:r w:rsidRPr="00323B3B">
        <w:rPr>
          <w:szCs w:val="22"/>
          <w:lang w:eastAsia="ar-SA"/>
        </w:rPr>
        <w:t xml:space="preserve">Sach- oder Personenschäden. </w:t>
      </w:r>
      <w:r>
        <w:rPr>
          <w:szCs w:val="22"/>
          <w:lang w:eastAsia="ar-SA"/>
        </w:rPr>
        <w:t>Mehrere Personen als Nutzer haften für alle Verpflichtungen aus der Überlassung als Gesamtschuldner.</w:t>
      </w:r>
    </w:p>
    <w:p w14:paraId="25B34B7D" w14:textId="77777777" w:rsidR="009E7B7F" w:rsidRPr="00323B3B" w:rsidRDefault="009E7B7F" w:rsidP="009E7B7F">
      <w:pPr>
        <w:suppressAutoHyphens/>
        <w:rPr>
          <w:b/>
          <w:bCs/>
          <w:szCs w:val="22"/>
          <w:lang w:eastAsia="ar-SA"/>
        </w:rPr>
      </w:pPr>
      <w:r w:rsidRPr="00323B3B">
        <w:rPr>
          <w:bCs/>
          <w:szCs w:val="22"/>
          <w:lang w:eastAsia="ar-SA"/>
        </w:rPr>
        <w:t xml:space="preserve">Wir empfehlen eine Haftpflichtversicherung und eine Schlüsselversicherung abzuschließen, da die Kosten im Falle eines Schadens den hinterlegten Kautionsbetrag um ein Vielfaches übersteigen können. </w:t>
      </w:r>
    </w:p>
    <w:p w14:paraId="6A63D419" w14:textId="77777777" w:rsidR="009E7B7F" w:rsidRPr="00323B3B" w:rsidRDefault="009E7B7F" w:rsidP="009E7B7F">
      <w:pPr>
        <w:tabs>
          <w:tab w:val="left" w:pos="285"/>
        </w:tabs>
        <w:suppressAutoHyphens/>
        <w:rPr>
          <w:szCs w:val="22"/>
          <w:lang w:eastAsia="ar-SA"/>
        </w:rPr>
      </w:pPr>
      <w:r w:rsidRPr="00323B3B">
        <w:rPr>
          <w:szCs w:val="22"/>
          <w:lang w:eastAsia="ar-SA"/>
        </w:rPr>
        <w:t xml:space="preserve">Der/die Mieter/in hat alle die mit der Vermietung verbundenen gesetzlichen Verpflichtungen zu erfüllen, insbesondere erforderliche Genehmigungen einzuholen. Musikaufführungen bedürfen gegebenenfalls der vorherigen Erlaubnis der GEMA. Die GEMA-Gebühren trägt der Mieter. Die Bestimmungen des Jugendschutzgesetzes und des Nichtraucherschutzgesetzes müssen beachtet werden. </w:t>
      </w:r>
    </w:p>
    <w:p w14:paraId="12CCAD2F" w14:textId="77777777" w:rsidR="009E7B7F" w:rsidRPr="0045066E" w:rsidRDefault="009E7B7F" w:rsidP="009E7B7F">
      <w:pPr>
        <w:rPr>
          <w:rFonts w:cs="Arial"/>
          <w:szCs w:val="22"/>
        </w:rPr>
      </w:pPr>
      <w:r w:rsidRPr="0045066E">
        <w:rPr>
          <w:rFonts w:cs="Arial"/>
          <w:b/>
          <w:szCs w:val="22"/>
          <w:u w:val="single"/>
        </w:rPr>
        <w:t xml:space="preserve">Soziale Netzwerke und Internet: </w:t>
      </w:r>
      <w:r w:rsidRPr="0045066E">
        <w:rPr>
          <w:rFonts w:cs="Arial"/>
          <w:szCs w:val="22"/>
          <w:u w:val="single"/>
        </w:rPr>
        <w:t>Es ist Ihnen nicht gestattet, die OTVita als Veranstaltungsort im Internet zu bewerben, oder Bilder der Einrichtung im Internet zu veröffentlichen! Bei Zuwiderhandlung droht Ihnen eine Schadensersatzforderung</w:t>
      </w:r>
      <w:r w:rsidRPr="0045066E">
        <w:rPr>
          <w:rFonts w:cs="Arial"/>
          <w:szCs w:val="22"/>
        </w:rPr>
        <w:t>.</w:t>
      </w:r>
    </w:p>
    <w:p w14:paraId="511C9F57" w14:textId="77777777" w:rsidR="009E7B7F" w:rsidRPr="00323B3B" w:rsidRDefault="009E7B7F" w:rsidP="009E7B7F">
      <w:pPr>
        <w:tabs>
          <w:tab w:val="left" w:pos="285"/>
        </w:tabs>
        <w:suppressAutoHyphens/>
        <w:rPr>
          <w:szCs w:val="22"/>
          <w:lang w:eastAsia="ar-SA"/>
        </w:rPr>
      </w:pPr>
    </w:p>
    <w:p w14:paraId="5219C072" w14:textId="77777777" w:rsidR="009E7B7F" w:rsidRPr="00323B3B" w:rsidRDefault="009E7B7F" w:rsidP="009E7B7F">
      <w:pPr>
        <w:suppressAutoHyphens/>
        <w:rPr>
          <w:b/>
          <w:bCs/>
          <w:lang w:eastAsia="ar-SA"/>
        </w:rPr>
      </w:pPr>
    </w:p>
    <w:p w14:paraId="40F8A836" w14:textId="77777777" w:rsidR="009E7B7F" w:rsidRPr="00323B3B" w:rsidRDefault="009E7B7F" w:rsidP="009E7B7F">
      <w:pPr>
        <w:suppressAutoHyphens/>
        <w:rPr>
          <w:lang w:eastAsia="ar-SA"/>
        </w:rPr>
      </w:pPr>
      <w:r w:rsidRPr="00323B3B">
        <w:rPr>
          <w:b/>
          <w:bCs/>
          <w:lang w:eastAsia="ar-SA"/>
        </w:rPr>
        <w:t>4. Reinigung:</w:t>
      </w:r>
      <w:r w:rsidRPr="00323B3B">
        <w:rPr>
          <w:lang w:eastAsia="ar-SA"/>
        </w:rPr>
        <w:t xml:space="preserve">   </w:t>
      </w:r>
    </w:p>
    <w:p w14:paraId="1E59EE72" w14:textId="77777777" w:rsidR="009E7B7F" w:rsidRPr="00323B3B" w:rsidRDefault="009E7B7F" w:rsidP="009E7B7F">
      <w:pPr>
        <w:suppressAutoHyphens/>
        <w:rPr>
          <w:lang w:eastAsia="ar-SA"/>
        </w:rPr>
      </w:pPr>
      <w:r w:rsidRPr="00323B3B">
        <w:rPr>
          <w:lang w:eastAsia="ar-SA"/>
        </w:rPr>
        <w:t xml:space="preserve">Die Einrichtung ist </w:t>
      </w:r>
      <w:r>
        <w:rPr>
          <w:lang w:eastAsia="ar-SA"/>
        </w:rPr>
        <w:t>sauber</w:t>
      </w:r>
      <w:r w:rsidRPr="00323B3B">
        <w:rPr>
          <w:lang w:eastAsia="ar-SA"/>
        </w:rPr>
        <w:t xml:space="preserve"> zu hinterlassen. Wird die Reinigung nicht der ausgehändigten Checkliste entsprechend ausgeführt (Tische und Stühle intakt, gereinigt und gemäß Anleitung zurück sortiert, Böden und Toiletten gründlich gesäubert,</w:t>
      </w:r>
      <w:r w:rsidRPr="00323B3B">
        <w:rPr>
          <w:b/>
          <w:bCs/>
          <w:lang w:eastAsia="ar-SA"/>
        </w:rPr>
        <w:t xml:space="preserve"> </w:t>
      </w:r>
      <w:r w:rsidRPr="00323B3B">
        <w:rPr>
          <w:lang w:eastAsia="ar-SA"/>
        </w:rPr>
        <w:t>Müll getrennt entsorgt, Außengelände gefegt</w:t>
      </w:r>
      <w:r w:rsidRPr="00323B3B">
        <w:rPr>
          <w:b/>
          <w:bCs/>
          <w:lang w:eastAsia="ar-SA"/>
        </w:rPr>
        <w:t>)</w:t>
      </w:r>
      <w:r w:rsidRPr="00323B3B">
        <w:rPr>
          <w:lang w:eastAsia="ar-SA"/>
        </w:rPr>
        <w:t xml:space="preserve"> oder unsachgemäß erledigt, so wird eine Gebühr von </w:t>
      </w:r>
      <w:r w:rsidRPr="0045066E">
        <w:rPr>
          <w:b/>
          <w:bCs/>
          <w:lang w:eastAsia="ar-SA"/>
        </w:rPr>
        <w:t xml:space="preserve">100,00 </w:t>
      </w:r>
      <w:r w:rsidRPr="00323B3B">
        <w:rPr>
          <w:b/>
          <w:bCs/>
          <w:lang w:eastAsia="ar-SA"/>
        </w:rPr>
        <w:t>€</w:t>
      </w:r>
      <w:r w:rsidRPr="00323B3B">
        <w:rPr>
          <w:lang w:eastAsia="ar-SA"/>
        </w:rPr>
        <w:t xml:space="preserve"> (in Worten </w:t>
      </w:r>
      <w:r>
        <w:rPr>
          <w:lang w:eastAsia="ar-SA"/>
        </w:rPr>
        <w:t>einhundert Euro</w:t>
      </w:r>
      <w:r w:rsidRPr="00323B3B">
        <w:rPr>
          <w:lang w:eastAsia="ar-SA"/>
        </w:rPr>
        <w:t xml:space="preserve">) erhoben und von der Kaution abgehalten. </w:t>
      </w:r>
    </w:p>
    <w:p w14:paraId="7B1D422F" w14:textId="77777777" w:rsidR="009E7B7F" w:rsidRDefault="009E7B7F" w:rsidP="009E7B7F">
      <w:pPr>
        <w:rPr>
          <w:rFonts w:cs="Arial"/>
          <w:sz w:val="24"/>
        </w:rPr>
      </w:pPr>
      <w:r w:rsidRPr="00323B3B">
        <w:rPr>
          <w:u w:val="single"/>
          <w:lang w:eastAsia="ar-SA"/>
        </w:rPr>
        <w:t xml:space="preserve">Hinweis: </w:t>
      </w:r>
      <w:r w:rsidRPr="00FA2FEB">
        <w:rPr>
          <w:rFonts w:cs="Arial"/>
          <w:b/>
          <w:sz w:val="24"/>
        </w:rPr>
        <w:t>Kein Konfetti benutzen.</w:t>
      </w:r>
    </w:p>
    <w:p w14:paraId="2C80FCD0" w14:textId="77777777" w:rsidR="009E7B7F" w:rsidRPr="00323B3B" w:rsidRDefault="009E7B7F" w:rsidP="009E7B7F">
      <w:pPr>
        <w:tabs>
          <w:tab w:val="left" w:pos="285"/>
        </w:tabs>
        <w:suppressAutoHyphens/>
        <w:rPr>
          <w:lang w:eastAsia="ar-SA"/>
        </w:rPr>
      </w:pPr>
      <w:r w:rsidRPr="00323B3B">
        <w:rPr>
          <w:lang w:eastAsia="ar-SA"/>
        </w:rPr>
        <w:lastRenderedPageBreak/>
        <w:t xml:space="preserve">Verunreinigungen, müssen im Innen- sowie Außenbereich restlos entfernt und Getränkereste auf dem Boden gegebenenfalls mehrfach feucht gereinigt werden. Dekorationen sind ohne Beschädigung des Gebäudes, der Räumlichkeiten sowie des Mobiliars anzubringen und entsprechend wieder zu entfernen. </w:t>
      </w:r>
    </w:p>
    <w:p w14:paraId="6B6F753A" w14:textId="77777777" w:rsidR="009E7B7F" w:rsidRPr="00323B3B" w:rsidRDefault="009E7B7F" w:rsidP="009E7B7F">
      <w:pPr>
        <w:tabs>
          <w:tab w:val="left" w:pos="285"/>
        </w:tabs>
        <w:suppressAutoHyphens/>
        <w:rPr>
          <w:b/>
          <w:bCs/>
          <w:lang w:eastAsia="ar-SA"/>
        </w:rPr>
      </w:pPr>
      <w:r w:rsidRPr="00323B3B">
        <w:rPr>
          <w:lang w:eastAsia="ar-SA"/>
        </w:rPr>
        <w:t xml:space="preserve">Unsere tägliche Hausreinigung gilt für normale Verschmutzungen. Wir sind daher darauf angewiesen, dass Sie die Einrichtung so hinterlassen, dass das Haus seiner Nutzung als Kinder- und Jugendzentrum unmittelbar und adäquat zum vereinbarten Zeitpunkt zur Verfügung steht. </w:t>
      </w:r>
      <w:r w:rsidRPr="00323B3B">
        <w:rPr>
          <w:b/>
          <w:bCs/>
          <w:lang w:eastAsia="ar-SA"/>
        </w:rPr>
        <w:tab/>
      </w:r>
    </w:p>
    <w:p w14:paraId="2DF11EB8" w14:textId="77777777" w:rsidR="009E7B7F" w:rsidRPr="00323B3B" w:rsidRDefault="009E7B7F" w:rsidP="009E7B7F">
      <w:pPr>
        <w:suppressAutoHyphens/>
        <w:rPr>
          <w:lang w:eastAsia="ar-SA"/>
        </w:rPr>
      </w:pPr>
    </w:p>
    <w:p w14:paraId="16343B02" w14:textId="77777777" w:rsidR="009E7B7F" w:rsidRPr="00323B3B" w:rsidRDefault="009E7B7F" w:rsidP="009E7B7F">
      <w:pPr>
        <w:suppressAutoHyphens/>
        <w:rPr>
          <w:lang w:eastAsia="ar-SA"/>
        </w:rPr>
      </w:pPr>
    </w:p>
    <w:p w14:paraId="6CC87E1C" w14:textId="77777777" w:rsidR="009E7B7F" w:rsidRPr="00323B3B" w:rsidRDefault="009E7B7F" w:rsidP="009E7B7F">
      <w:pPr>
        <w:tabs>
          <w:tab w:val="left" w:pos="3675"/>
        </w:tabs>
        <w:suppressAutoHyphens/>
        <w:rPr>
          <w:b/>
          <w:bCs/>
          <w:lang w:eastAsia="ar-SA"/>
        </w:rPr>
      </w:pPr>
      <w:r w:rsidRPr="00323B3B">
        <w:rPr>
          <w:b/>
          <w:bCs/>
          <w:lang w:eastAsia="ar-SA"/>
        </w:rPr>
        <w:t>5. Hausrecht</w:t>
      </w:r>
    </w:p>
    <w:p w14:paraId="629AF5D3" w14:textId="77777777" w:rsidR="009E7B7F" w:rsidRPr="00323B3B" w:rsidRDefault="009E7B7F" w:rsidP="009E7B7F">
      <w:pPr>
        <w:tabs>
          <w:tab w:val="left" w:pos="3675"/>
        </w:tabs>
        <w:suppressAutoHyphens/>
        <w:rPr>
          <w:lang w:eastAsia="ar-SA"/>
        </w:rPr>
      </w:pPr>
      <w:r w:rsidRPr="00323B3B">
        <w:rPr>
          <w:lang w:eastAsia="ar-SA"/>
        </w:rPr>
        <w:t xml:space="preserve">Der Raumnutzer hat das Recht und die Pflicht für den vereinbarten Nutzungszeitraum das Hausrecht über die benutzten Räume auszuüben. Der Raumnutzer und die Teilnehmer der Veranstaltungen leisten den Anordnungen der Vermieter jederzeit Folge und gewähren ihnen auf Verlangen Zutritt zu den vermieteten Räumen. </w:t>
      </w:r>
    </w:p>
    <w:p w14:paraId="6DD59104" w14:textId="77777777" w:rsidR="009E7B7F" w:rsidRPr="00323B3B" w:rsidRDefault="009E7B7F" w:rsidP="009E7B7F">
      <w:pPr>
        <w:tabs>
          <w:tab w:val="left" w:pos="3675"/>
        </w:tabs>
        <w:suppressAutoHyphens/>
        <w:rPr>
          <w:lang w:eastAsia="ar-SA"/>
        </w:rPr>
      </w:pPr>
    </w:p>
    <w:p w14:paraId="35293FD7" w14:textId="77777777" w:rsidR="009E7B7F" w:rsidRPr="00323B3B" w:rsidRDefault="009E7B7F" w:rsidP="009E7B7F">
      <w:pPr>
        <w:tabs>
          <w:tab w:val="left" w:pos="3675"/>
        </w:tabs>
        <w:suppressAutoHyphens/>
        <w:rPr>
          <w:lang w:eastAsia="ar-SA"/>
        </w:rPr>
      </w:pPr>
    </w:p>
    <w:p w14:paraId="0A82D87A" w14:textId="77777777" w:rsidR="009E7B7F" w:rsidRPr="00323B3B" w:rsidRDefault="009E7B7F" w:rsidP="009E7B7F">
      <w:pPr>
        <w:suppressAutoHyphens/>
        <w:rPr>
          <w:lang w:eastAsia="ar-SA"/>
        </w:rPr>
      </w:pPr>
      <w:r w:rsidRPr="00323B3B">
        <w:rPr>
          <w:b/>
          <w:bCs/>
          <w:lang w:eastAsia="ar-SA"/>
        </w:rPr>
        <w:t xml:space="preserve">6. Hausordnung  </w:t>
      </w:r>
    </w:p>
    <w:p w14:paraId="58B76ABB" w14:textId="77777777" w:rsidR="009E7B7F" w:rsidRPr="00323B3B" w:rsidRDefault="009E7B7F" w:rsidP="009E7B7F">
      <w:pPr>
        <w:suppressAutoHyphens/>
        <w:rPr>
          <w:szCs w:val="22"/>
          <w:lang w:eastAsia="ar-SA"/>
        </w:rPr>
      </w:pPr>
      <w:r w:rsidRPr="00323B3B">
        <w:rPr>
          <w:lang w:eastAsia="ar-SA"/>
        </w:rPr>
        <w:t>Die Einrichtungsleitung</w:t>
      </w:r>
      <w:r w:rsidRPr="00323B3B">
        <w:rPr>
          <w:szCs w:val="22"/>
          <w:lang w:eastAsia="ar-SA"/>
        </w:rPr>
        <w:t xml:space="preserve"> hat das Recht und die Pflicht, bei Verstößen gegen unser Werteverständnis, Bezug nehmend auf unser Leitbild und unsere Hausordnung (hängen aus), vorzugehen. Sie behält sich das Recht vor, eventuell zuwiderhandelnde Personen oder Vereine zukünftig auszuschließen. Dies gilt gleichermaßen für Verstöße gegen im Rahmen dieses Vertrages getroffene mietrechtliche Vereinbarungen.</w:t>
      </w:r>
    </w:p>
    <w:p w14:paraId="0F865A6F" w14:textId="77777777" w:rsidR="009E7B7F" w:rsidRPr="00323B3B" w:rsidRDefault="009E7B7F" w:rsidP="009E7B7F">
      <w:pPr>
        <w:suppressAutoHyphens/>
        <w:rPr>
          <w:lang w:eastAsia="ar-SA"/>
        </w:rPr>
      </w:pPr>
    </w:p>
    <w:p w14:paraId="30480747" w14:textId="77777777" w:rsidR="009E7B7F" w:rsidRPr="00323B3B" w:rsidRDefault="009E7B7F" w:rsidP="009E7B7F">
      <w:pPr>
        <w:suppressAutoHyphens/>
        <w:rPr>
          <w:lang w:eastAsia="ar-SA"/>
        </w:rPr>
      </w:pPr>
    </w:p>
    <w:p w14:paraId="31CED29E" w14:textId="5C95A245" w:rsidR="00ED0140" w:rsidRPr="00ED0140" w:rsidRDefault="00ED0140" w:rsidP="00ED0140">
      <w:pPr>
        <w:jc w:val="both"/>
        <w:rPr>
          <w:lang w:eastAsia="ar-SA"/>
        </w:rPr>
      </w:pPr>
      <w:r w:rsidRPr="00ED0140">
        <w:rPr>
          <w:b/>
          <w:bCs/>
          <w:lang w:eastAsia="ar-SA"/>
        </w:rPr>
        <w:t xml:space="preserve">Sicherheit </w:t>
      </w:r>
      <w:r w:rsidRPr="00ED0140">
        <w:rPr>
          <w:lang w:eastAsia="ar-SA"/>
        </w:rPr>
        <w:t xml:space="preserve">  </w:t>
      </w:r>
    </w:p>
    <w:p w14:paraId="6672C88B" w14:textId="5C09FF69" w:rsidR="00ED0140" w:rsidRPr="00ED0140" w:rsidRDefault="00ED0140" w:rsidP="00ED0140">
      <w:pPr>
        <w:suppressAutoHyphens/>
        <w:jc w:val="both"/>
        <w:rPr>
          <w:lang w:eastAsia="ar-SA"/>
        </w:rPr>
      </w:pPr>
      <w:r w:rsidRPr="00ED0140">
        <w:rPr>
          <w:lang w:eastAsia="ar-SA"/>
        </w:rPr>
        <w:t xml:space="preserve">Die Lärmschutzverordnung ist bekannt gegeben und eine Unterweisung durch den Vermieter hinsichtlich des Sicherheitskonzeptes in Fragen des Brandschutzes (Aufzeigen der Flucht- und Rettungswege, die maximal zulässige Anzahl gleichzeitig anwesender Personen im Gebäude der Offenen Tür </w:t>
      </w:r>
      <w:r>
        <w:rPr>
          <w:lang w:eastAsia="ar-SA"/>
        </w:rPr>
        <w:t>Vitalisstraße</w:t>
      </w:r>
      <w:r w:rsidRPr="00ED0140">
        <w:rPr>
          <w:lang w:eastAsia="ar-SA"/>
        </w:rPr>
        <w:t xml:space="preserve">) wurde durchgeführt, wurden anerkannt und werden eingehalten. </w:t>
      </w:r>
    </w:p>
    <w:p w14:paraId="7000447A" w14:textId="77777777" w:rsidR="009E7B7F" w:rsidRPr="00323B3B" w:rsidRDefault="009E7B7F" w:rsidP="009E7B7F">
      <w:pPr>
        <w:suppressAutoHyphens/>
        <w:rPr>
          <w:lang w:eastAsia="ar-SA"/>
        </w:rPr>
      </w:pPr>
    </w:p>
    <w:p w14:paraId="554FE572" w14:textId="77777777" w:rsidR="009E7B7F" w:rsidRPr="00323B3B" w:rsidRDefault="009E7B7F" w:rsidP="009E7B7F">
      <w:pPr>
        <w:suppressAutoHyphens/>
        <w:rPr>
          <w:lang w:eastAsia="ar-SA"/>
        </w:rPr>
      </w:pPr>
    </w:p>
    <w:p w14:paraId="752225CB" w14:textId="77777777" w:rsidR="009E7B7F" w:rsidRPr="00323B3B" w:rsidRDefault="009E7B7F" w:rsidP="009E7B7F">
      <w:pPr>
        <w:tabs>
          <w:tab w:val="left" w:pos="3675"/>
        </w:tabs>
        <w:suppressAutoHyphens/>
        <w:rPr>
          <w:lang w:eastAsia="ar-SA"/>
        </w:rPr>
      </w:pPr>
      <w:r w:rsidRPr="00323B3B">
        <w:rPr>
          <w:b/>
          <w:bCs/>
          <w:lang w:eastAsia="ar-SA"/>
        </w:rPr>
        <w:t>8. Schlüssel</w:t>
      </w:r>
    </w:p>
    <w:p w14:paraId="3A10E5B7" w14:textId="77777777" w:rsidR="009E7B7F" w:rsidRPr="00323B3B" w:rsidRDefault="009E7B7F" w:rsidP="009E7B7F">
      <w:pPr>
        <w:tabs>
          <w:tab w:val="left" w:pos="3675"/>
        </w:tabs>
        <w:suppressAutoHyphens/>
        <w:rPr>
          <w:lang w:eastAsia="ar-SA"/>
        </w:rPr>
      </w:pPr>
      <w:r w:rsidRPr="00323B3B">
        <w:rPr>
          <w:lang w:eastAsia="ar-SA"/>
        </w:rPr>
        <w:t>Ich werde mit der Übergabe des Mietobjektes die Schlüssel zu den vertraglich vereinbarten Räumen erhalten und die Übernahme gesondert unterzeichnen.</w:t>
      </w:r>
    </w:p>
    <w:p w14:paraId="354978D2" w14:textId="77777777" w:rsidR="009E7B7F" w:rsidRPr="00323B3B" w:rsidRDefault="009E7B7F" w:rsidP="009E7B7F">
      <w:pPr>
        <w:tabs>
          <w:tab w:val="left" w:pos="3675"/>
        </w:tabs>
        <w:suppressAutoHyphens/>
        <w:rPr>
          <w:lang w:eastAsia="ar-SA"/>
        </w:rPr>
      </w:pPr>
      <w:r w:rsidRPr="00323B3B">
        <w:rPr>
          <w:lang w:eastAsia="ar-SA"/>
        </w:rPr>
        <w:t xml:space="preserve">Ich verpflichte mich diese Schlüssel wie mein Eigentum zu behandeln und nicht in die Hände Dritter zu geben. Bei Verlust komme ich für den Ersatz auf. </w:t>
      </w:r>
    </w:p>
    <w:p w14:paraId="5EACD3DF" w14:textId="77777777" w:rsidR="009E7B7F" w:rsidRDefault="009E7B7F" w:rsidP="009E7B7F">
      <w:pPr>
        <w:tabs>
          <w:tab w:val="left" w:pos="3675"/>
        </w:tabs>
        <w:suppressAutoHyphens/>
        <w:rPr>
          <w:lang w:eastAsia="ar-SA"/>
        </w:rPr>
      </w:pPr>
    </w:p>
    <w:p w14:paraId="3A685B82" w14:textId="37EA1DA1" w:rsidR="00ED0140" w:rsidRDefault="009E7B7F" w:rsidP="009E7B7F">
      <w:pPr>
        <w:tabs>
          <w:tab w:val="left" w:pos="3675"/>
        </w:tabs>
        <w:suppressAutoHyphens/>
        <w:rPr>
          <w:lang w:eastAsia="ar-SA"/>
        </w:rPr>
      </w:pPr>
      <w:r w:rsidRPr="00323B3B">
        <w:rPr>
          <w:lang w:eastAsia="ar-SA"/>
        </w:rPr>
        <w:t>Termin Übernahme:</w:t>
      </w:r>
      <w:r w:rsidRPr="00323B3B">
        <w:rPr>
          <w:lang w:eastAsia="ar-SA"/>
        </w:rPr>
        <w:tab/>
      </w:r>
    </w:p>
    <w:p w14:paraId="78218A05" w14:textId="2B7F7A43" w:rsidR="009E7B7F" w:rsidRDefault="009E7B7F" w:rsidP="009E7B7F">
      <w:pPr>
        <w:tabs>
          <w:tab w:val="left" w:pos="3675"/>
        </w:tabs>
        <w:suppressAutoHyphens/>
        <w:rPr>
          <w:lang w:eastAsia="ar-SA"/>
        </w:rPr>
      </w:pPr>
      <w:r w:rsidRPr="00323B3B">
        <w:rPr>
          <w:lang w:eastAsia="ar-SA"/>
        </w:rPr>
        <w:t xml:space="preserve">Termin Rückgabe:  </w:t>
      </w:r>
    </w:p>
    <w:p w14:paraId="11CE2BA2" w14:textId="77777777" w:rsidR="00ED0140" w:rsidRPr="00323B3B" w:rsidRDefault="00ED0140" w:rsidP="009E7B7F">
      <w:pPr>
        <w:tabs>
          <w:tab w:val="left" w:pos="3675"/>
        </w:tabs>
        <w:suppressAutoHyphens/>
        <w:rPr>
          <w:lang w:eastAsia="ar-SA"/>
        </w:rPr>
      </w:pPr>
    </w:p>
    <w:p w14:paraId="39B8DE0C" w14:textId="77777777" w:rsidR="009E7B7F" w:rsidRPr="00323B3B" w:rsidRDefault="009E7B7F" w:rsidP="009E7B7F">
      <w:pPr>
        <w:suppressAutoHyphens/>
        <w:rPr>
          <w:lang w:eastAsia="ar-SA"/>
        </w:rPr>
      </w:pPr>
      <w:r w:rsidRPr="00323B3B">
        <w:rPr>
          <w:b/>
          <w:bCs/>
          <w:lang w:eastAsia="ar-SA"/>
        </w:rPr>
        <w:t>9. Dauer</w:t>
      </w:r>
    </w:p>
    <w:p w14:paraId="042B527F" w14:textId="491D7C45" w:rsidR="009E7B7F" w:rsidRPr="00323B3B" w:rsidRDefault="009E7B7F" w:rsidP="009E7B7F">
      <w:pPr>
        <w:suppressAutoHyphens/>
        <w:rPr>
          <w:lang w:eastAsia="ar-SA"/>
        </w:rPr>
      </w:pPr>
      <w:r w:rsidRPr="00323B3B">
        <w:rPr>
          <w:lang w:eastAsia="ar-SA"/>
        </w:rPr>
        <w:t xml:space="preserve">Die Veranstaltung </w:t>
      </w:r>
      <w:r>
        <w:rPr>
          <w:lang w:eastAsia="ar-SA"/>
        </w:rPr>
        <w:t>muss</w:t>
      </w:r>
      <w:r w:rsidRPr="00323B3B">
        <w:rPr>
          <w:lang w:eastAsia="ar-SA"/>
        </w:rPr>
        <w:t xml:space="preserve"> an </w:t>
      </w:r>
      <w:r w:rsidRPr="00ED0140">
        <w:rPr>
          <w:b/>
          <w:bCs/>
          <w:lang w:eastAsia="ar-SA"/>
        </w:rPr>
        <w:t xml:space="preserve">Samstagen um </w:t>
      </w:r>
      <w:r w:rsidR="00F22EFD" w:rsidRPr="00ED0140">
        <w:rPr>
          <w:b/>
          <w:bCs/>
          <w:lang w:eastAsia="ar-SA"/>
        </w:rPr>
        <w:t>3</w:t>
      </w:r>
      <w:r w:rsidRPr="00ED0140">
        <w:rPr>
          <w:b/>
          <w:bCs/>
          <w:lang w:eastAsia="ar-SA"/>
        </w:rPr>
        <w:t>:00 Uhr</w:t>
      </w:r>
      <w:r w:rsidRPr="00323B3B">
        <w:rPr>
          <w:lang w:eastAsia="ar-SA"/>
        </w:rPr>
        <w:t xml:space="preserve"> beendet sein, an Sonntagen um 22 Uhr. </w:t>
      </w:r>
    </w:p>
    <w:p w14:paraId="0D088757" w14:textId="77777777" w:rsidR="009E7B7F" w:rsidRPr="00323B3B" w:rsidRDefault="009E7B7F" w:rsidP="009E7B7F">
      <w:pPr>
        <w:suppressAutoHyphens/>
        <w:rPr>
          <w:szCs w:val="22"/>
          <w:lang w:eastAsia="ar-SA"/>
        </w:rPr>
      </w:pPr>
      <w:r w:rsidRPr="00323B3B">
        <w:rPr>
          <w:lang w:eastAsia="ar-SA"/>
        </w:rPr>
        <w:t xml:space="preserve">Das Übernachten in oder um die Einrichtung entspricht nicht den Nutzungsrichtlinien des Hauses und ist untersagt. </w:t>
      </w:r>
    </w:p>
    <w:p w14:paraId="1B3CC6BC" w14:textId="77777777" w:rsidR="009E7B7F" w:rsidRPr="00323B3B" w:rsidRDefault="009E7B7F" w:rsidP="009E7B7F">
      <w:pPr>
        <w:suppressAutoHyphens/>
        <w:rPr>
          <w:lang w:eastAsia="ar-SA"/>
        </w:rPr>
      </w:pPr>
      <w:r w:rsidRPr="00323B3B">
        <w:rPr>
          <w:szCs w:val="22"/>
          <w:lang w:eastAsia="ar-SA"/>
        </w:rPr>
        <w:t xml:space="preserve">Bei Überschreitung der zulässigen Personenanzahl, der Sperrzeit und sollte die Art der Veranstaltung grob der Ausrichtung des Hauses widersprechen, erfolgt eine Auflösung der Veranstaltung. Stichpunktartige Kontrollen werden durchgeführt. </w:t>
      </w:r>
      <w:r w:rsidRPr="00323B3B">
        <w:rPr>
          <w:lang w:eastAsia="ar-SA"/>
        </w:rPr>
        <w:t xml:space="preserve">Wird gegen die Sperrstunde nachweislich verstoßen, wird dies ebenfalls von der Kaution abgehalten. </w:t>
      </w:r>
    </w:p>
    <w:p w14:paraId="05A0E1A2" w14:textId="77777777" w:rsidR="009E7B7F" w:rsidRPr="00323B3B" w:rsidRDefault="009E7B7F" w:rsidP="009E7B7F">
      <w:pPr>
        <w:suppressAutoHyphens/>
        <w:rPr>
          <w:lang w:eastAsia="ar-SA"/>
        </w:rPr>
      </w:pPr>
    </w:p>
    <w:p w14:paraId="07FCB455" w14:textId="77777777" w:rsidR="009E7B7F" w:rsidRPr="00323B3B" w:rsidRDefault="009E7B7F" w:rsidP="009E7B7F">
      <w:pPr>
        <w:suppressAutoHyphens/>
        <w:rPr>
          <w:lang w:eastAsia="ar-SA"/>
        </w:rPr>
      </w:pPr>
    </w:p>
    <w:p w14:paraId="049EE85D" w14:textId="77777777" w:rsidR="009E7B7F" w:rsidRPr="00323B3B" w:rsidRDefault="009E7B7F" w:rsidP="009E7B7F">
      <w:pPr>
        <w:suppressAutoHyphens/>
        <w:rPr>
          <w:lang w:eastAsia="ar-SA"/>
        </w:rPr>
      </w:pPr>
      <w:r w:rsidRPr="00323B3B">
        <w:rPr>
          <w:b/>
          <w:bCs/>
          <w:lang w:eastAsia="ar-SA"/>
        </w:rPr>
        <w:t>10. Frieden mit den Nachbarn</w:t>
      </w:r>
      <w:r w:rsidRPr="00323B3B">
        <w:rPr>
          <w:lang w:eastAsia="ar-SA"/>
        </w:rPr>
        <w:t xml:space="preserve"> </w:t>
      </w:r>
    </w:p>
    <w:p w14:paraId="5F44F633" w14:textId="77777777" w:rsidR="009E7B7F" w:rsidRPr="00323B3B" w:rsidRDefault="009E7B7F" w:rsidP="009E7B7F">
      <w:pPr>
        <w:suppressAutoHyphens/>
        <w:rPr>
          <w:lang w:eastAsia="ar-SA"/>
        </w:rPr>
      </w:pPr>
      <w:r w:rsidRPr="00323B3B">
        <w:rPr>
          <w:lang w:eastAsia="ar-SA"/>
        </w:rPr>
        <w:t xml:space="preserve">Der Raumnutzer hat während und nach Veranstaltungen dafür Sorge zu tragen, dass Anwohner nicht gestört werden. Die Lautstärke im Haus und auf dem Außengelände darf ab 22.00 Uhr die Anwohner nicht in ihrer Nachtruhe stören. Ab 22.00 Uhr darf keine Musik auf dem Außengelände abgespielt werden sowie die Musik auszustellen, wenn Sie Türen und Fenster zum Lüften öffnen. </w:t>
      </w:r>
    </w:p>
    <w:p w14:paraId="73A5E821" w14:textId="77777777" w:rsidR="009E7B7F" w:rsidRPr="00323B3B" w:rsidRDefault="009E7B7F" w:rsidP="009E7B7F">
      <w:pPr>
        <w:suppressAutoHyphens/>
        <w:rPr>
          <w:lang w:eastAsia="ar-SA"/>
        </w:rPr>
      </w:pPr>
      <w:r w:rsidRPr="00323B3B">
        <w:rPr>
          <w:lang w:eastAsia="ar-SA"/>
        </w:rPr>
        <w:t>Sorgen Sie dafür, dass sich ihre Gäste ohne großen Lärm vor der OT</w:t>
      </w:r>
      <w:r>
        <w:rPr>
          <w:lang w:eastAsia="ar-SA"/>
        </w:rPr>
        <w:t>Vita</w:t>
      </w:r>
      <w:r w:rsidRPr="00323B3B">
        <w:rPr>
          <w:lang w:eastAsia="ar-SA"/>
        </w:rPr>
        <w:t xml:space="preserve"> verabschieden und achten Sie das Ruhegebot an Sonn- und Feiertagen. </w:t>
      </w:r>
    </w:p>
    <w:p w14:paraId="3EC71F84" w14:textId="77777777" w:rsidR="009E7B7F" w:rsidRPr="00323B3B" w:rsidRDefault="009E7B7F" w:rsidP="009E7B7F">
      <w:pPr>
        <w:suppressAutoHyphens/>
        <w:rPr>
          <w:b/>
          <w:bCs/>
          <w:lang w:eastAsia="ar-SA"/>
        </w:rPr>
      </w:pPr>
    </w:p>
    <w:p w14:paraId="7810E996" w14:textId="77777777" w:rsidR="009E7B7F" w:rsidRPr="00323B3B" w:rsidRDefault="009E7B7F" w:rsidP="009E7B7F">
      <w:pPr>
        <w:suppressAutoHyphens/>
        <w:rPr>
          <w:lang w:eastAsia="ar-SA"/>
        </w:rPr>
      </w:pPr>
    </w:p>
    <w:p w14:paraId="3BDE0924" w14:textId="77777777" w:rsidR="009E7B7F" w:rsidRPr="00323B3B" w:rsidRDefault="009E7B7F" w:rsidP="009E7B7F">
      <w:pPr>
        <w:suppressAutoHyphens/>
        <w:rPr>
          <w:szCs w:val="22"/>
          <w:lang w:eastAsia="ar-SA"/>
        </w:rPr>
      </w:pPr>
      <w:r w:rsidRPr="00323B3B">
        <w:rPr>
          <w:b/>
          <w:bCs/>
          <w:szCs w:val="22"/>
          <w:lang w:eastAsia="ar-SA"/>
        </w:rPr>
        <w:t>11. Vertragsrücktritt</w:t>
      </w:r>
    </w:p>
    <w:p w14:paraId="5011886A" w14:textId="77777777" w:rsidR="00B45644" w:rsidRDefault="00B45644" w:rsidP="00B45644">
      <w:pPr>
        <w:pStyle w:val="Default"/>
        <w:rPr>
          <w:rFonts w:ascii="Arial" w:hAnsi="Arial" w:cs="Arial"/>
          <w:sz w:val="22"/>
          <w:szCs w:val="22"/>
        </w:rPr>
      </w:pPr>
      <w:r w:rsidRPr="00B45644">
        <w:rPr>
          <w:rFonts w:ascii="Arial" w:hAnsi="Arial" w:cs="Arial"/>
          <w:sz w:val="22"/>
          <w:szCs w:val="22"/>
        </w:rPr>
        <w:t>Rücktritt</w:t>
      </w:r>
      <w:r w:rsidR="00384C6C">
        <w:rPr>
          <w:rFonts w:ascii="Arial" w:hAnsi="Arial" w:cs="Arial"/>
          <w:sz w:val="22"/>
          <w:szCs w:val="22"/>
        </w:rPr>
        <w:t xml:space="preserve"> oder</w:t>
      </w:r>
      <w:r w:rsidRPr="00B45644">
        <w:rPr>
          <w:rFonts w:ascii="Arial" w:hAnsi="Arial" w:cs="Arial"/>
          <w:sz w:val="22"/>
          <w:szCs w:val="22"/>
        </w:rPr>
        <w:t xml:space="preserve"> Um</w:t>
      </w:r>
      <w:r w:rsidR="00384C6C">
        <w:rPr>
          <w:rFonts w:ascii="Arial" w:hAnsi="Arial" w:cs="Arial"/>
          <w:sz w:val="22"/>
          <w:szCs w:val="22"/>
        </w:rPr>
        <w:t>buchungen</w:t>
      </w:r>
      <w:r w:rsidRPr="00B45644">
        <w:rPr>
          <w:rFonts w:ascii="Arial" w:hAnsi="Arial" w:cs="Arial"/>
          <w:sz w:val="22"/>
          <w:szCs w:val="22"/>
        </w:rPr>
        <w:t xml:space="preserve"> erfordern Schrift- bzw. Textform.</w:t>
      </w:r>
    </w:p>
    <w:p w14:paraId="4BAB1848" w14:textId="77777777" w:rsidR="00B45644" w:rsidRPr="00B45644" w:rsidRDefault="00B45644" w:rsidP="00B45644">
      <w:pPr>
        <w:pStyle w:val="Default"/>
        <w:rPr>
          <w:rFonts w:ascii="Arial" w:hAnsi="Arial" w:cs="Arial"/>
          <w:sz w:val="22"/>
          <w:szCs w:val="22"/>
        </w:rPr>
      </w:pPr>
      <w:r w:rsidRPr="00B45644">
        <w:rPr>
          <w:rFonts w:ascii="Arial" w:hAnsi="Arial" w:cs="Arial"/>
          <w:sz w:val="22"/>
          <w:szCs w:val="22"/>
        </w:rPr>
        <w:t>Es g</w:t>
      </w:r>
      <w:r w:rsidR="00384C6C">
        <w:rPr>
          <w:rFonts w:ascii="Arial" w:hAnsi="Arial" w:cs="Arial"/>
          <w:sz w:val="22"/>
          <w:szCs w:val="22"/>
        </w:rPr>
        <w:t>e</w:t>
      </w:r>
      <w:r w:rsidRPr="00B45644">
        <w:rPr>
          <w:rFonts w:ascii="Arial" w:hAnsi="Arial" w:cs="Arial"/>
          <w:sz w:val="22"/>
          <w:szCs w:val="22"/>
        </w:rPr>
        <w:t>lt</w:t>
      </w:r>
      <w:r w:rsidR="00384C6C">
        <w:rPr>
          <w:rFonts w:ascii="Arial" w:hAnsi="Arial" w:cs="Arial"/>
          <w:sz w:val="22"/>
          <w:szCs w:val="22"/>
        </w:rPr>
        <w:t>en</w:t>
      </w:r>
      <w:r w:rsidRPr="00B45644">
        <w:rPr>
          <w:rFonts w:ascii="Arial" w:hAnsi="Arial" w:cs="Arial"/>
          <w:sz w:val="22"/>
          <w:szCs w:val="22"/>
        </w:rPr>
        <w:t xml:space="preserve"> folgende Ausfallkostenregelungen: </w:t>
      </w:r>
    </w:p>
    <w:p w14:paraId="7DCF70D2" w14:textId="77777777" w:rsidR="00B45644" w:rsidRDefault="00B45644" w:rsidP="00B45644">
      <w:pPr>
        <w:pStyle w:val="Default"/>
        <w:rPr>
          <w:rFonts w:ascii="Arial" w:hAnsi="Arial" w:cs="Arial"/>
          <w:sz w:val="22"/>
          <w:szCs w:val="22"/>
        </w:rPr>
      </w:pPr>
      <w:r w:rsidRPr="00B45644">
        <w:rPr>
          <w:rFonts w:ascii="Arial" w:hAnsi="Arial" w:cs="Arial"/>
          <w:sz w:val="22"/>
          <w:szCs w:val="22"/>
        </w:rPr>
        <w:t>Bei Stornierung im Zeitraum</w:t>
      </w:r>
      <w:r>
        <w:rPr>
          <w:rFonts w:ascii="Arial" w:hAnsi="Arial" w:cs="Arial"/>
          <w:sz w:val="22"/>
          <w:szCs w:val="22"/>
        </w:rPr>
        <w:t xml:space="preserve"> von 30</w:t>
      </w:r>
      <w:r w:rsidRPr="00B45644">
        <w:rPr>
          <w:rFonts w:ascii="Arial" w:hAnsi="Arial" w:cs="Arial"/>
          <w:sz w:val="22"/>
          <w:szCs w:val="22"/>
        </w:rPr>
        <w:t xml:space="preserve"> Kalendertag</w:t>
      </w:r>
      <w:r>
        <w:rPr>
          <w:rFonts w:ascii="Arial" w:hAnsi="Arial" w:cs="Arial"/>
          <w:sz w:val="22"/>
          <w:szCs w:val="22"/>
        </w:rPr>
        <w:t>en</w:t>
      </w:r>
      <w:r w:rsidRPr="00B45644">
        <w:rPr>
          <w:rFonts w:ascii="Arial" w:hAnsi="Arial" w:cs="Arial"/>
          <w:sz w:val="22"/>
          <w:szCs w:val="22"/>
        </w:rPr>
        <w:t xml:space="preserve"> vor dem vereinbarten Leistungszeitraum werden 10 %</w:t>
      </w:r>
      <w:r>
        <w:rPr>
          <w:rFonts w:ascii="Arial" w:hAnsi="Arial" w:cs="Arial"/>
          <w:sz w:val="22"/>
          <w:szCs w:val="22"/>
        </w:rPr>
        <w:t xml:space="preserve"> des vereinbarten Mietpreises fällig.</w:t>
      </w:r>
    </w:p>
    <w:p w14:paraId="1A28335C" w14:textId="77777777" w:rsidR="00B45644" w:rsidRDefault="00B45644" w:rsidP="00B45644">
      <w:pPr>
        <w:pStyle w:val="Default"/>
        <w:rPr>
          <w:rFonts w:ascii="Arial" w:hAnsi="Arial" w:cs="Arial"/>
          <w:sz w:val="22"/>
          <w:szCs w:val="22"/>
        </w:rPr>
      </w:pPr>
      <w:r w:rsidRPr="00B45644">
        <w:rPr>
          <w:rFonts w:ascii="Arial" w:hAnsi="Arial" w:cs="Arial"/>
          <w:sz w:val="22"/>
          <w:szCs w:val="22"/>
        </w:rPr>
        <w:t>Bei Stornierung im Zeitraum</w:t>
      </w:r>
      <w:r>
        <w:rPr>
          <w:rFonts w:ascii="Arial" w:hAnsi="Arial" w:cs="Arial"/>
          <w:sz w:val="22"/>
          <w:szCs w:val="22"/>
        </w:rPr>
        <w:t xml:space="preserve"> von 15</w:t>
      </w:r>
      <w:r w:rsidRPr="00B45644">
        <w:rPr>
          <w:rFonts w:ascii="Arial" w:hAnsi="Arial" w:cs="Arial"/>
          <w:sz w:val="22"/>
          <w:szCs w:val="22"/>
        </w:rPr>
        <w:t xml:space="preserve"> Kalendertag</w:t>
      </w:r>
      <w:r>
        <w:rPr>
          <w:rFonts w:ascii="Arial" w:hAnsi="Arial" w:cs="Arial"/>
          <w:sz w:val="22"/>
          <w:szCs w:val="22"/>
        </w:rPr>
        <w:t>en</w:t>
      </w:r>
      <w:r w:rsidRPr="00B45644">
        <w:rPr>
          <w:rFonts w:ascii="Arial" w:hAnsi="Arial" w:cs="Arial"/>
          <w:sz w:val="22"/>
          <w:szCs w:val="22"/>
        </w:rPr>
        <w:t xml:space="preserve"> vor dem vereinbarten Leistungszeitraum werden </w:t>
      </w:r>
      <w:r>
        <w:rPr>
          <w:rFonts w:ascii="Arial" w:hAnsi="Arial" w:cs="Arial"/>
          <w:sz w:val="22"/>
          <w:szCs w:val="22"/>
        </w:rPr>
        <w:t>5</w:t>
      </w:r>
      <w:r w:rsidRPr="00B45644">
        <w:rPr>
          <w:rFonts w:ascii="Arial" w:hAnsi="Arial" w:cs="Arial"/>
          <w:sz w:val="22"/>
          <w:szCs w:val="22"/>
        </w:rPr>
        <w:t>0 %</w:t>
      </w:r>
      <w:r>
        <w:rPr>
          <w:rFonts w:ascii="Arial" w:hAnsi="Arial" w:cs="Arial"/>
          <w:sz w:val="22"/>
          <w:szCs w:val="22"/>
        </w:rPr>
        <w:t xml:space="preserve"> des vereinbarten Mietpreises fällig.</w:t>
      </w:r>
    </w:p>
    <w:p w14:paraId="134708B2" w14:textId="77777777" w:rsidR="00B45644" w:rsidRDefault="00B45644" w:rsidP="00B45644">
      <w:pPr>
        <w:pStyle w:val="Default"/>
        <w:rPr>
          <w:rFonts w:ascii="Arial" w:hAnsi="Arial" w:cs="Arial"/>
          <w:sz w:val="22"/>
          <w:szCs w:val="22"/>
        </w:rPr>
      </w:pPr>
      <w:r w:rsidRPr="00B45644">
        <w:rPr>
          <w:rFonts w:ascii="Arial" w:hAnsi="Arial" w:cs="Arial"/>
          <w:sz w:val="22"/>
          <w:szCs w:val="22"/>
        </w:rPr>
        <w:t>Bei Stornierung im Zeitraum</w:t>
      </w:r>
      <w:r>
        <w:rPr>
          <w:rFonts w:ascii="Arial" w:hAnsi="Arial" w:cs="Arial"/>
          <w:sz w:val="22"/>
          <w:szCs w:val="22"/>
        </w:rPr>
        <w:t xml:space="preserve"> von 5</w:t>
      </w:r>
      <w:r w:rsidRPr="00B45644">
        <w:rPr>
          <w:rFonts w:ascii="Arial" w:hAnsi="Arial" w:cs="Arial"/>
          <w:sz w:val="22"/>
          <w:szCs w:val="22"/>
        </w:rPr>
        <w:t xml:space="preserve"> Kalendertag</w:t>
      </w:r>
      <w:r>
        <w:rPr>
          <w:rFonts w:ascii="Arial" w:hAnsi="Arial" w:cs="Arial"/>
          <w:sz w:val="22"/>
          <w:szCs w:val="22"/>
        </w:rPr>
        <w:t>en</w:t>
      </w:r>
      <w:r w:rsidRPr="00B45644">
        <w:rPr>
          <w:rFonts w:ascii="Arial" w:hAnsi="Arial" w:cs="Arial"/>
          <w:sz w:val="22"/>
          <w:szCs w:val="22"/>
        </w:rPr>
        <w:t xml:space="preserve"> vor dem vereinbarten Leistungszeitraum werden </w:t>
      </w:r>
      <w:r>
        <w:rPr>
          <w:rFonts w:ascii="Arial" w:hAnsi="Arial" w:cs="Arial"/>
          <w:sz w:val="22"/>
          <w:szCs w:val="22"/>
        </w:rPr>
        <w:t>8</w:t>
      </w:r>
      <w:r w:rsidRPr="00B45644">
        <w:rPr>
          <w:rFonts w:ascii="Arial" w:hAnsi="Arial" w:cs="Arial"/>
          <w:sz w:val="22"/>
          <w:szCs w:val="22"/>
        </w:rPr>
        <w:t>0 %</w:t>
      </w:r>
      <w:r>
        <w:rPr>
          <w:rFonts w:ascii="Arial" w:hAnsi="Arial" w:cs="Arial"/>
          <w:sz w:val="22"/>
          <w:szCs w:val="22"/>
        </w:rPr>
        <w:t xml:space="preserve"> des vereinbarten Mietpreises fällig.</w:t>
      </w:r>
    </w:p>
    <w:p w14:paraId="272557F4" w14:textId="77777777" w:rsidR="00B45644" w:rsidRDefault="00B45644" w:rsidP="00B45644">
      <w:pPr>
        <w:pStyle w:val="Default"/>
        <w:rPr>
          <w:rFonts w:ascii="Arial" w:hAnsi="Arial" w:cs="Arial"/>
          <w:sz w:val="22"/>
          <w:szCs w:val="22"/>
        </w:rPr>
      </w:pPr>
      <w:r w:rsidRPr="00B45644">
        <w:rPr>
          <w:rFonts w:ascii="Arial" w:hAnsi="Arial" w:cs="Arial"/>
          <w:sz w:val="22"/>
          <w:szCs w:val="22"/>
        </w:rPr>
        <w:t>Bei Stornierung im Zeitraum</w:t>
      </w:r>
      <w:r>
        <w:rPr>
          <w:rFonts w:ascii="Arial" w:hAnsi="Arial" w:cs="Arial"/>
          <w:sz w:val="22"/>
          <w:szCs w:val="22"/>
        </w:rPr>
        <w:t xml:space="preserve"> von einem</w:t>
      </w:r>
      <w:r w:rsidRPr="00B45644">
        <w:rPr>
          <w:rFonts w:ascii="Arial" w:hAnsi="Arial" w:cs="Arial"/>
          <w:sz w:val="22"/>
          <w:szCs w:val="22"/>
        </w:rPr>
        <w:t xml:space="preserve"> Kalendertag</w:t>
      </w:r>
      <w:r>
        <w:rPr>
          <w:rFonts w:ascii="Arial" w:hAnsi="Arial" w:cs="Arial"/>
          <w:sz w:val="22"/>
          <w:szCs w:val="22"/>
        </w:rPr>
        <w:t>en</w:t>
      </w:r>
      <w:r w:rsidRPr="00B45644">
        <w:rPr>
          <w:rFonts w:ascii="Arial" w:hAnsi="Arial" w:cs="Arial"/>
          <w:sz w:val="22"/>
          <w:szCs w:val="22"/>
        </w:rPr>
        <w:t xml:space="preserve"> vor dem vereinbarten Leistungszeitraum werden </w:t>
      </w:r>
      <w:r>
        <w:rPr>
          <w:rFonts w:ascii="Arial" w:hAnsi="Arial" w:cs="Arial"/>
          <w:sz w:val="22"/>
          <w:szCs w:val="22"/>
        </w:rPr>
        <w:t>10</w:t>
      </w:r>
      <w:r w:rsidRPr="00B45644">
        <w:rPr>
          <w:rFonts w:ascii="Arial" w:hAnsi="Arial" w:cs="Arial"/>
          <w:sz w:val="22"/>
          <w:szCs w:val="22"/>
        </w:rPr>
        <w:t>0 %</w:t>
      </w:r>
      <w:r>
        <w:rPr>
          <w:rFonts w:ascii="Arial" w:hAnsi="Arial" w:cs="Arial"/>
          <w:sz w:val="22"/>
          <w:szCs w:val="22"/>
        </w:rPr>
        <w:t xml:space="preserve"> des vereinbarten Mietpreises fällig.</w:t>
      </w:r>
    </w:p>
    <w:p w14:paraId="5EABE376" w14:textId="77777777" w:rsidR="00B45644" w:rsidRDefault="00B45644" w:rsidP="00B45644">
      <w:pPr>
        <w:pStyle w:val="Default"/>
        <w:rPr>
          <w:rFonts w:ascii="Arial" w:hAnsi="Arial" w:cs="Arial"/>
          <w:sz w:val="22"/>
          <w:szCs w:val="22"/>
        </w:rPr>
      </w:pPr>
    </w:p>
    <w:p w14:paraId="03420C13" w14:textId="77777777" w:rsidR="009E7B7F" w:rsidRPr="00323B3B" w:rsidRDefault="009E7B7F" w:rsidP="009E7B7F">
      <w:pPr>
        <w:suppressAutoHyphens/>
        <w:rPr>
          <w:lang w:eastAsia="ar-SA"/>
        </w:rPr>
      </w:pPr>
    </w:p>
    <w:p w14:paraId="17D5DF17" w14:textId="77777777" w:rsidR="009E7B7F" w:rsidRPr="00323B3B" w:rsidRDefault="009E7B7F" w:rsidP="009E7B7F">
      <w:pPr>
        <w:suppressAutoHyphens/>
        <w:rPr>
          <w:szCs w:val="22"/>
          <w:lang w:eastAsia="ar-SA"/>
        </w:rPr>
      </w:pPr>
      <w:r w:rsidRPr="00323B3B">
        <w:rPr>
          <w:b/>
          <w:bCs/>
          <w:lang w:eastAsia="ar-SA"/>
        </w:rPr>
        <w:t xml:space="preserve">12. Salvatorische Klausel  </w:t>
      </w:r>
    </w:p>
    <w:p w14:paraId="02DC32F4" w14:textId="77777777" w:rsidR="009E7B7F" w:rsidRPr="00323B3B" w:rsidRDefault="009E7B7F" w:rsidP="009E7B7F">
      <w:pPr>
        <w:suppressAutoHyphens/>
        <w:rPr>
          <w:lang w:eastAsia="ar-SA"/>
        </w:rPr>
      </w:pPr>
      <w:r w:rsidRPr="00323B3B">
        <w:rPr>
          <w:szCs w:val="22"/>
          <w:lang w:eastAsia="ar-SA"/>
        </w:rPr>
        <w:t xml:space="preserve">Sollte eine Bestimmung des Vertrages rechtsunwirksam sein, so wird dadurch die Gültigkeit der übrigen Bestimmungen nicht berührt. In einem solchen Falle ist die unwirksame Bestimmung durch die Vertragsparteien umzudeuten oder zu ergänzen, so dass der mit der ungültigen Bestimmung beabsichtigte wirtschaftliche oder rechtliche Zweck entsprechend, dem zum Ausdruck gekommenen Willen der Beteiligten möglichst gerecht wird. </w:t>
      </w:r>
      <w:r w:rsidRPr="00323B3B">
        <w:rPr>
          <w:sz w:val="20"/>
          <w:lang w:eastAsia="ar-SA"/>
        </w:rPr>
        <w:t xml:space="preserve"> </w:t>
      </w:r>
    </w:p>
    <w:p w14:paraId="549B6A98" w14:textId="77777777" w:rsidR="009E7B7F" w:rsidRPr="00323B3B" w:rsidRDefault="009E7B7F" w:rsidP="009E7B7F">
      <w:pPr>
        <w:suppressAutoHyphens/>
        <w:rPr>
          <w:sz w:val="24"/>
          <w:lang w:eastAsia="ar-SA"/>
        </w:rPr>
      </w:pPr>
    </w:p>
    <w:p w14:paraId="039ECE93" w14:textId="77777777" w:rsidR="009E7B7F" w:rsidRPr="00172071" w:rsidRDefault="009E7B7F" w:rsidP="009E7B7F">
      <w:pPr>
        <w:rPr>
          <w:b/>
          <w:bCs/>
          <w:szCs w:val="22"/>
        </w:rPr>
      </w:pPr>
    </w:p>
    <w:p w14:paraId="04FF3946" w14:textId="2E051C91" w:rsidR="00D632B2" w:rsidRPr="00172071" w:rsidRDefault="00D632B2" w:rsidP="00D632B2">
      <w:pPr>
        <w:suppressAutoHyphens/>
        <w:jc w:val="both"/>
        <w:rPr>
          <w:b/>
          <w:bCs/>
        </w:rPr>
      </w:pPr>
      <w:r w:rsidRPr="00172071">
        <w:rPr>
          <w:b/>
          <w:bCs/>
          <w:lang w:eastAsia="ar-SA"/>
        </w:rPr>
        <w:t xml:space="preserve">13. </w:t>
      </w:r>
      <w:proofErr w:type="spellStart"/>
      <w:r w:rsidRPr="00172071">
        <w:rPr>
          <w:b/>
          <w:bCs/>
          <w:lang w:eastAsia="ar-SA"/>
        </w:rPr>
        <w:t>Coronaschtzverordnung</w:t>
      </w:r>
      <w:proofErr w:type="spellEnd"/>
      <w:r w:rsidRPr="00172071">
        <w:rPr>
          <w:b/>
          <w:bCs/>
          <w:lang w:eastAsia="ar-SA"/>
        </w:rPr>
        <w:t xml:space="preserve"> </w:t>
      </w:r>
      <w:r w:rsidR="00172071" w:rsidRPr="00172071">
        <w:rPr>
          <w:b/>
          <w:bCs/>
          <w:lang w:eastAsia="ar-SA"/>
        </w:rPr>
        <w:t>mit Gültigkeit vo</w:t>
      </w:r>
      <w:r w:rsidR="00172071" w:rsidRPr="00172071">
        <w:rPr>
          <w:b/>
          <w:bCs/>
        </w:rPr>
        <w:t xml:space="preserve">m 20. August 2021 bis17. September 2021 </w:t>
      </w:r>
    </w:p>
    <w:p w14:paraId="1525BAD3" w14:textId="77777777" w:rsidR="00172071" w:rsidRDefault="00172071" w:rsidP="00D632B2">
      <w:pPr>
        <w:suppressAutoHyphens/>
        <w:jc w:val="both"/>
        <w:rPr>
          <w:b/>
          <w:bCs/>
          <w:sz w:val="24"/>
          <w:lang w:eastAsia="ar-SA"/>
        </w:rPr>
      </w:pPr>
    </w:p>
    <w:p w14:paraId="24FE2FF8" w14:textId="77777777" w:rsidR="00D632B2" w:rsidRPr="00D632B2" w:rsidRDefault="00D632B2" w:rsidP="00D632B2">
      <w:pPr>
        <w:shd w:val="clear" w:color="auto" w:fill="FFFFFF"/>
        <w:spacing w:after="120"/>
        <w:rPr>
          <w:rFonts w:cs="Arial"/>
          <w:color w:val="000000"/>
          <w:szCs w:val="22"/>
        </w:rPr>
      </w:pPr>
      <w:r w:rsidRPr="00D632B2">
        <w:rPr>
          <w:rFonts w:cs="Arial"/>
          <w:color w:val="333333"/>
          <w:szCs w:val="22"/>
          <w:shd w:val="clear" w:color="auto" w:fill="FFFFFF"/>
        </w:rPr>
        <w:t xml:space="preserve">Bei Veranstaltungen mit besonders hohem Risiko für Mehrfachansteckungen, also in Clubs, Diskotheken und ähnlichen Einrichtungen sowie bei Tanzveranstaltungen einschließlich privaten Feiern mit Tanz ein </w:t>
      </w:r>
      <w:r w:rsidRPr="00D632B2">
        <w:rPr>
          <w:rFonts w:cs="Arial"/>
          <w:b/>
          <w:bCs/>
          <w:color w:val="333333"/>
          <w:szCs w:val="22"/>
          <w:shd w:val="clear" w:color="auto" w:fill="FFFFFF"/>
        </w:rPr>
        <w:t>negativer PCR-Test</w:t>
      </w:r>
      <w:r w:rsidRPr="00D632B2">
        <w:rPr>
          <w:rFonts w:cs="Arial"/>
          <w:color w:val="333333"/>
          <w:szCs w:val="22"/>
          <w:shd w:val="clear" w:color="auto" w:fill="FFFFFF"/>
        </w:rPr>
        <w:t xml:space="preserve"> vorgelegt werden, ein Antigen-Schnelltest ist nicht ausreichend. </w:t>
      </w:r>
    </w:p>
    <w:p w14:paraId="79AE65EA" w14:textId="77777777" w:rsidR="00075663" w:rsidRDefault="00D632B2" w:rsidP="00075663">
      <w:pPr>
        <w:shd w:val="clear" w:color="auto" w:fill="FFFFFF"/>
        <w:spacing w:after="120"/>
        <w:rPr>
          <w:rFonts w:cs="Arial"/>
          <w:color w:val="000000"/>
          <w:szCs w:val="22"/>
        </w:rPr>
      </w:pPr>
      <w:r w:rsidRPr="00D632B2">
        <w:rPr>
          <w:rFonts w:cs="Arial"/>
          <w:color w:val="000000"/>
          <w:szCs w:val="22"/>
        </w:rPr>
        <w:t>Mit Wirksamkeit der angepassten Coronaschutzverordnung am 20. August 2021 entfallen die bisherigen Restriktionen für Partys und vergleichbare Veranstaltungen. Tanzveranstaltungen beziehungsweise Veranstaltung mit dem Charakter einer Party liegen grundsätzlich dann vor, wenn es keine festen Sitz- oder Stehplätze gibt beziehungsweise die Veranstaltung darauf angelegt ist, das</w:t>
      </w:r>
      <w:r w:rsidR="00075663">
        <w:rPr>
          <w:rFonts w:cs="Arial"/>
          <w:color w:val="000000"/>
          <w:szCs w:val="22"/>
        </w:rPr>
        <w:t>s</w:t>
      </w:r>
      <w:r w:rsidRPr="00D632B2">
        <w:rPr>
          <w:rFonts w:cs="Arial"/>
          <w:color w:val="000000"/>
          <w:szCs w:val="22"/>
        </w:rPr>
        <w:t xml:space="preserve"> diese nicht genutzt werden.  </w:t>
      </w:r>
    </w:p>
    <w:p w14:paraId="2AE0655B" w14:textId="71D4542E" w:rsidR="00D632B2" w:rsidRPr="00D632B2" w:rsidRDefault="00D632B2" w:rsidP="00075663">
      <w:pPr>
        <w:shd w:val="clear" w:color="auto" w:fill="FFFFFF"/>
        <w:spacing w:after="120"/>
        <w:rPr>
          <w:rFonts w:cs="Arial"/>
          <w:color w:val="000000"/>
          <w:szCs w:val="22"/>
        </w:rPr>
      </w:pPr>
      <w:r w:rsidRPr="00D632B2">
        <w:rPr>
          <w:rFonts w:cs="Arial"/>
          <w:color w:val="000000"/>
          <w:szCs w:val="22"/>
        </w:rPr>
        <w:t xml:space="preserve">Clubs, Diskotheken und ähnliche Einrichtungen dürfen ab dem 20. August 2021 wieder öffnen. Zutritt dürfen nur Personen erhalten, die einen maximal 48 Stunden alten PCR-Test vorzeigen können, vollständig gegen das Corona-Virus geimpft oder von einer Infektion genesen sind. Im </w:t>
      </w:r>
      <w:r w:rsidRPr="00D632B2">
        <w:rPr>
          <w:rFonts w:cs="Arial"/>
          <w:color w:val="000000"/>
          <w:szCs w:val="22"/>
        </w:rPr>
        <w:lastRenderedPageBreak/>
        <w:t>Club besteht keine Maskenpflicht oder eine Beschränkung hinsichtlich der Anzahl von Personen. </w:t>
      </w:r>
    </w:p>
    <w:p w14:paraId="7D9D1EAF" w14:textId="77777777" w:rsidR="00D632B2" w:rsidRPr="00D632B2" w:rsidRDefault="00D632B2" w:rsidP="00D632B2">
      <w:pPr>
        <w:numPr>
          <w:ilvl w:val="0"/>
          <w:numId w:val="4"/>
        </w:numPr>
        <w:shd w:val="clear" w:color="auto" w:fill="FFFFFF"/>
        <w:spacing w:after="120"/>
        <w:ind w:left="0"/>
        <w:rPr>
          <w:rFonts w:cs="Arial"/>
          <w:color w:val="000000"/>
          <w:szCs w:val="22"/>
        </w:rPr>
      </w:pPr>
      <w:r w:rsidRPr="00D632B2">
        <w:rPr>
          <w:rFonts w:cs="Arial"/>
          <w:color w:val="000000"/>
          <w:szCs w:val="22"/>
        </w:rPr>
        <w:t>Private Veranstaltungen mit Tanz und dem Charakter einer Party unterliegen den gleichen Zugangsbeschränkungen. Das trifft auch auf Tanzveranstaltungen zu. </w:t>
      </w:r>
    </w:p>
    <w:p w14:paraId="147D464A" w14:textId="22F93B4A" w:rsidR="00D632B2" w:rsidRPr="00D632B2" w:rsidRDefault="00D632B2" w:rsidP="003A11F0">
      <w:pPr>
        <w:suppressAutoHyphens/>
        <w:jc w:val="both"/>
        <w:rPr>
          <w:rFonts w:cs="Arial"/>
          <w:b/>
          <w:bCs/>
          <w:szCs w:val="22"/>
          <w:lang w:eastAsia="ar-SA"/>
        </w:rPr>
      </w:pPr>
    </w:p>
    <w:p w14:paraId="2AEBB145" w14:textId="45E3CEBE" w:rsidR="00D632B2" w:rsidRDefault="00D632B2" w:rsidP="00D632B2">
      <w:pPr>
        <w:pStyle w:val="xxmsonormal"/>
        <w:rPr>
          <w:rFonts w:ascii="Arial" w:hAnsi="Arial" w:cs="Arial"/>
        </w:rPr>
      </w:pPr>
      <w:r w:rsidRPr="00D632B2">
        <w:rPr>
          <w:rFonts w:ascii="Arial" w:hAnsi="Arial" w:cs="Arial"/>
        </w:rPr>
        <w:t>Der Mieter übernimmt die volle Verantwortung für seine Gäste, das heißt auch, dass er für die Einhaltung und Dur</w:t>
      </w:r>
      <w:r>
        <w:rPr>
          <w:rFonts w:ascii="Arial" w:hAnsi="Arial" w:cs="Arial"/>
        </w:rPr>
        <w:t>ch</w:t>
      </w:r>
      <w:r w:rsidRPr="00D632B2">
        <w:rPr>
          <w:rFonts w:ascii="Arial" w:hAnsi="Arial" w:cs="Arial"/>
        </w:rPr>
        <w:t xml:space="preserve">setzung der Coronaschutzverordnung und Überprüfung der 3 G Regeln während der Veranstaltung verantwortlich ist.  </w:t>
      </w:r>
    </w:p>
    <w:p w14:paraId="4F7F165B" w14:textId="598977E6" w:rsidR="00D632B2" w:rsidRDefault="00D632B2" w:rsidP="00D632B2">
      <w:pPr>
        <w:pStyle w:val="xxmsonormal"/>
        <w:rPr>
          <w:rFonts w:ascii="Arial" w:hAnsi="Arial" w:cs="Arial"/>
        </w:rPr>
      </w:pPr>
    </w:p>
    <w:p w14:paraId="0BBC41BC" w14:textId="223397D6" w:rsidR="00075663" w:rsidRDefault="00D632B2" w:rsidP="00075663">
      <w:r w:rsidRPr="00075663">
        <w:t xml:space="preserve">Alle Gäste müssen </w:t>
      </w:r>
      <w:r w:rsidR="009019C3" w:rsidRPr="00075663">
        <w:t xml:space="preserve">bei der Veranstaltung einen gültigen Nachweis in Form </w:t>
      </w:r>
    </w:p>
    <w:p w14:paraId="3054A278" w14:textId="77777777" w:rsidR="00075663" w:rsidRPr="00075663" w:rsidRDefault="00075663" w:rsidP="00075663"/>
    <w:p w14:paraId="5EDD3E23" w14:textId="39E99223" w:rsidR="009019C3" w:rsidRDefault="009019C3" w:rsidP="00075663">
      <w:r w:rsidRPr="00075663">
        <w:t xml:space="preserve">• eines Impfnachweises (Impfpass oder </w:t>
      </w:r>
      <w:r w:rsidR="00075663" w:rsidRPr="00075663">
        <w:t xml:space="preserve">App (z.B. Corona-Warn-App, </w:t>
      </w:r>
      <w:proofErr w:type="spellStart"/>
      <w:r w:rsidR="00075663" w:rsidRPr="00075663">
        <w:t>CovPass</w:t>
      </w:r>
      <w:proofErr w:type="spellEnd"/>
      <w:r w:rsidR="00075663" w:rsidRPr="00075663">
        <w:t>-App, Luca-</w:t>
      </w:r>
      <w:proofErr w:type="spellStart"/>
      <w:r w:rsidR="00075663" w:rsidRPr="00075663">
        <w:t>Ap</w:t>
      </w:r>
      <w:proofErr w:type="spellEnd"/>
      <w:r w:rsidR="00075663" w:rsidRPr="00075663">
        <w:t xml:space="preserve"> p)</w:t>
      </w:r>
      <w:r w:rsidRPr="00075663">
        <w:br/>
        <w:t>• eines negativen Testergebnisses (PCR-Test)</w:t>
      </w:r>
      <w:r w:rsidRPr="00075663">
        <w:br/>
        <w:t>• einer Bescheinigung der Genesung</w:t>
      </w:r>
      <w:r w:rsidRPr="00075663">
        <w:br/>
        <w:t>• eines Schülerausweises</w:t>
      </w:r>
      <w:r w:rsidR="00075663">
        <w:t xml:space="preserve"> </w:t>
      </w:r>
    </w:p>
    <w:p w14:paraId="50981990" w14:textId="141A05DC" w:rsidR="00075663" w:rsidRDefault="00075663" w:rsidP="00075663"/>
    <w:p w14:paraId="455F7D86" w14:textId="50747B32" w:rsidR="00075663" w:rsidRDefault="00C60E9F" w:rsidP="00075663">
      <w:r>
        <w:t>m</w:t>
      </w:r>
      <w:r w:rsidR="00075663">
        <w:t>it sich führen und im Falle einer Kontrolle durch das Ordnungsamt vorzeigen können.</w:t>
      </w:r>
    </w:p>
    <w:p w14:paraId="3C6F4795" w14:textId="77777777" w:rsidR="00075663" w:rsidRDefault="00075663" w:rsidP="009019C3">
      <w:pPr>
        <w:pStyle w:val="xxmsonormal"/>
        <w:rPr>
          <w:b/>
          <w:bCs/>
          <w:sz w:val="24"/>
          <w:lang w:eastAsia="ar-SA"/>
        </w:rPr>
      </w:pPr>
    </w:p>
    <w:p w14:paraId="029C1194" w14:textId="64A61F28" w:rsidR="003A11F0" w:rsidRPr="003A11F0" w:rsidRDefault="003A11F0" w:rsidP="003A11F0">
      <w:pPr>
        <w:suppressAutoHyphens/>
        <w:jc w:val="both"/>
        <w:rPr>
          <w:b/>
          <w:bCs/>
          <w:sz w:val="24"/>
          <w:lang w:eastAsia="ar-SA"/>
        </w:rPr>
      </w:pPr>
      <w:r w:rsidRPr="003A11F0">
        <w:rPr>
          <w:b/>
          <w:bCs/>
          <w:sz w:val="24"/>
          <w:lang w:eastAsia="ar-SA"/>
        </w:rPr>
        <w:t>1</w:t>
      </w:r>
      <w:r w:rsidR="00D632B2">
        <w:rPr>
          <w:b/>
          <w:bCs/>
          <w:sz w:val="24"/>
          <w:lang w:eastAsia="ar-SA"/>
        </w:rPr>
        <w:t>4</w:t>
      </w:r>
      <w:r w:rsidRPr="003A11F0">
        <w:rPr>
          <w:b/>
          <w:bCs/>
          <w:sz w:val="24"/>
          <w:lang w:eastAsia="ar-SA"/>
        </w:rPr>
        <w:t>. Unterschriften:</w:t>
      </w:r>
    </w:p>
    <w:p w14:paraId="385AFFC8" w14:textId="77777777" w:rsidR="003A11F0" w:rsidRPr="003A11F0" w:rsidRDefault="003A11F0" w:rsidP="003A11F0">
      <w:pPr>
        <w:suppressAutoHyphens/>
        <w:jc w:val="both"/>
        <w:rPr>
          <w:szCs w:val="22"/>
          <w:lang w:eastAsia="ar-SA"/>
        </w:rPr>
      </w:pPr>
      <w:r w:rsidRPr="003A11F0">
        <w:rPr>
          <w:szCs w:val="22"/>
          <w:lang w:eastAsia="ar-SA"/>
        </w:rPr>
        <w:t xml:space="preserve">Dieser Vertrag erhält mit den folgenden Unterschriften Gültigkeit: </w:t>
      </w:r>
    </w:p>
    <w:p w14:paraId="5F606CF1" w14:textId="77777777" w:rsidR="00D632B2" w:rsidRDefault="00D632B2" w:rsidP="003A11F0">
      <w:pPr>
        <w:suppressAutoHyphens/>
        <w:jc w:val="both"/>
        <w:rPr>
          <w:i/>
          <w:iCs/>
          <w:color w:val="FF0000"/>
          <w:szCs w:val="22"/>
          <w:lang w:eastAsia="ar-SA"/>
        </w:rPr>
      </w:pPr>
    </w:p>
    <w:p w14:paraId="544EC63D" w14:textId="77777777" w:rsidR="00D632B2" w:rsidRDefault="00D632B2" w:rsidP="003A11F0">
      <w:pPr>
        <w:suppressAutoHyphens/>
        <w:jc w:val="both"/>
        <w:rPr>
          <w:i/>
          <w:iCs/>
          <w:color w:val="FF0000"/>
          <w:szCs w:val="22"/>
          <w:lang w:eastAsia="ar-SA"/>
        </w:rPr>
      </w:pPr>
    </w:p>
    <w:p w14:paraId="16136B29" w14:textId="38634B5B" w:rsidR="003A11F0" w:rsidRPr="003A11F0" w:rsidRDefault="003A11F0" w:rsidP="003A11F0">
      <w:pPr>
        <w:suppressAutoHyphens/>
        <w:jc w:val="both"/>
        <w:rPr>
          <w:i/>
          <w:iCs/>
          <w:color w:val="FF0000"/>
          <w:szCs w:val="22"/>
          <w:lang w:eastAsia="ar-SA"/>
        </w:rPr>
      </w:pPr>
      <w:r w:rsidRPr="003A11F0">
        <w:rPr>
          <w:i/>
          <w:iCs/>
          <w:color w:val="FF0000"/>
          <w:szCs w:val="22"/>
          <w:lang w:eastAsia="ar-SA"/>
        </w:rPr>
        <w:t xml:space="preserve">Hinweis: </w:t>
      </w:r>
      <w:r w:rsidR="00674EBA">
        <w:rPr>
          <w:i/>
          <w:iCs/>
          <w:color w:val="FF0000"/>
          <w:szCs w:val="22"/>
          <w:lang w:eastAsia="ar-SA"/>
        </w:rPr>
        <w:t xml:space="preserve">Der Vertrag hat </w:t>
      </w:r>
      <w:r w:rsidRPr="003A11F0">
        <w:rPr>
          <w:i/>
          <w:iCs/>
          <w:color w:val="FF0000"/>
          <w:szCs w:val="22"/>
          <w:lang w:eastAsia="ar-SA"/>
        </w:rPr>
        <w:t xml:space="preserve">Rechtsgültigkeit </w:t>
      </w:r>
      <w:r w:rsidR="00674EBA">
        <w:rPr>
          <w:i/>
          <w:iCs/>
          <w:color w:val="FF0000"/>
          <w:szCs w:val="22"/>
          <w:lang w:eastAsia="ar-SA"/>
        </w:rPr>
        <w:t xml:space="preserve">unter Vorbehalt der zum Mietzeitpunkt gültigen </w:t>
      </w:r>
      <w:r w:rsidRPr="003A11F0">
        <w:rPr>
          <w:i/>
          <w:iCs/>
          <w:color w:val="FF0000"/>
          <w:szCs w:val="22"/>
          <w:lang w:eastAsia="ar-SA"/>
        </w:rPr>
        <w:t xml:space="preserve"> „Corona“</w:t>
      </w:r>
      <w:r w:rsidR="00674EBA">
        <w:rPr>
          <w:i/>
          <w:iCs/>
          <w:color w:val="FF0000"/>
          <w:szCs w:val="22"/>
          <w:lang w:eastAsia="ar-SA"/>
        </w:rPr>
        <w:t xml:space="preserve"> Regelungen. Die Durchführung der Veranstaltung erfolgt unter Einhaltungen dieser Regelungen und wird vom Mieter kontrolliert.</w:t>
      </w:r>
      <w:r w:rsidRPr="003A11F0">
        <w:rPr>
          <w:i/>
          <w:iCs/>
          <w:color w:val="FF0000"/>
          <w:szCs w:val="22"/>
          <w:lang w:eastAsia="ar-SA"/>
        </w:rPr>
        <w:t xml:space="preserve"> </w:t>
      </w:r>
    </w:p>
    <w:p w14:paraId="0202C3AA" w14:textId="77777777" w:rsidR="003A11F0" w:rsidRPr="003A11F0" w:rsidRDefault="003A11F0" w:rsidP="003A11F0">
      <w:pPr>
        <w:suppressAutoHyphens/>
        <w:jc w:val="both"/>
        <w:rPr>
          <w:i/>
          <w:iCs/>
          <w:szCs w:val="22"/>
          <w:lang w:eastAsia="ar-SA"/>
        </w:rPr>
      </w:pPr>
    </w:p>
    <w:p w14:paraId="3F18F3F9" w14:textId="77777777" w:rsidR="003A11F0" w:rsidRPr="003A11F0" w:rsidRDefault="003A11F0" w:rsidP="003A11F0">
      <w:pPr>
        <w:suppressAutoHyphens/>
        <w:jc w:val="both"/>
        <w:rPr>
          <w:szCs w:val="22"/>
          <w:lang w:eastAsia="ar-SA"/>
        </w:rPr>
      </w:pPr>
    </w:p>
    <w:p w14:paraId="7DDF1519" w14:textId="77777777" w:rsidR="009E7B7F" w:rsidRDefault="009E7B7F" w:rsidP="009E7B7F">
      <w:pPr>
        <w:rPr>
          <w:rFonts w:cs="Arial"/>
          <w:sz w:val="24"/>
        </w:rPr>
      </w:pPr>
    </w:p>
    <w:p w14:paraId="1D9A28FE" w14:textId="77777777" w:rsidR="009E7B7F" w:rsidRDefault="009E7B7F" w:rsidP="009E7B7F">
      <w:pPr>
        <w:rPr>
          <w:rFonts w:cs="Arial"/>
          <w:sz w:val="24"/>
        </w:rPr>
      </w:pPr>
    </w:p>
    <w:p w14:paraId="3E2368D2" w14:textId="77777777" w:rsidR="009E7B7F" w:rsidRDefault="009E7B7F" w:rsidP="009E7B7F">
      <w:pPr>
        <w:rPr>
          <w:rFonts w:cs="Arial"/>
          <w:sz w:val="24"/>
        </w:rPr>
      </w:pPr>
    </w:p>
    <w:p w14:paraId="15704434" w14:textId="77777777" w:rsidR="009E7B7F" w:rsidRDefault="009E7B7F" w:rsidP="009E7B7F">
      <w:pPr>
        <w:rPr>
          <w:rFonts w:cs="Arial"/>
          <w:sz w:val="24"/>
        </w:rPr>
      </w:pPr>
    </w:p>
    <w:p w14:paraId="0EF5451A" w14:textId="77777777" w:rsidR="009E7B7F" w:rsidRDefault="009E7B7F" w:rsidP="009E7B7F">
      <w:pPr>
        <w:rPr>
          <w:rFonts w:cs="Arial"/>
          <w:sz w:val="24"/>
        </w:rPr>
      </w:pPr>
    </w:p>
    <w:p w14:paraId="7268B17C" w14:textId="77777777" w:rsidR="009E7B7F" w:rsidRDefault="009E7B7F" w:rsidP="009E7B7F">
      <w:pPr>
        <w:rPr>
          <w:rFonts w:cs="Arial"/>
          <w:sz w:val="24"/>
        </w:rPr>
      </w:pPr>
      <w:r>
        <w:rPr>
          <w:rFonts w:cs="Arial"/>
          <w:sz w:val="24"/>
        </w:rPr>
        <w:t>______________, den ____________</w:t>
      </w:r>
      <w:r>
        <w:rPr>
          <w:rFonts w:cs="Arial"/>
          <w:sz w:val="24"/>
        </w:rPr>
        <w:tab/>
      </w:r>
      <w:r>
        <w:rPr>
          <w:rFonts w:cs="Arial"/>
          <w:sz w:val="24"/>
        </w:rPr>
        <w:tab/>
        <w:t xml:space="preserve">          Köln, den _________________</w:t>
      </w:r>
      <w:r>
        <w:rPr>
          <w:rFonts w:cs="Arial"/>
          <w:sz w:val="24"/>
        </w:rPr>
        <w:br/>
      </w:r>
      <w:r>
        <w:rPr>
          <w:rFonts w:cs="Arial"/>
          <w:sz w:val="24"/>
        </w:rPr>
        <w:br/>
      </w:r>
    </w:p>
    <w:p w14:paraId="2DE91234" w14:textId="041DCFA7" w:rsidR="003A11F0" w:rsidRDefault="009E7B7F">
      <w:r>
        <w:rPr>
          <w:rFonts w:cs="Arial"/>
          <w:sz w:val="24"/>
        </w:rPr>
        <w:t>______________________________</w:t>
      </w:r>
      <w:r>
        <w:rPr>
          <w:rFonts w:cs="Arial"/>
          <w:sz w:val="24"/>
        </w:rPr>
        <w:tab/>
      </w:r>
      <w:r>
        <w:rPr>
          <w:rFonts w:cs="Arial"/>
          <w:sz w:val="24"/>
        </w:rPr>
        <w:tab/>
        <w:t xml:space="preserve">          _________________________</w:t>
      </w:r>
      <w:r>
        <w:rPr>
          <w:rFonts w:cs="Arial"/>
          <w:sz w:val="24"/>
        </w:rPr>
        <w:br/>
        <w:t>Raumnutzer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sz w:val="24"/>
        </w:rPr>
        <w:t>SKM Köln e.V.</w:t>
      </w:r>
      <w:r>
        <w:rPr>
          <w:rFonts w:cs="Arial"/>
        </w:rPr>
        <w:t xml:space="preserve"> </w:t>
      </w:r>
    </w:p>
    <w:sectPr w:rsidR="003A11F0" w:rsidSect="009E7B7F">
      <w:pgSz w:w="11906" w:h="16838" w:code="9"/>
      <w:pgMar w:top="2440" w:right="1106" w:bottom="1980" w:left="1440" w:header="180" w:footer="163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F3E18"/>
    <w:multiLevelType w:val="multilevel"/>
    <w:tmpl w:val="C2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21B79"/>
    <w:multiLevelType w:val="hybridMultilevel"/>
    <w:tmpl w:val="613226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D470E8A"/>
    <w:multiLevelType w:val="hybridMultilevel"/>
    <w:tmpl w:val="93A6C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67E2F0"/>
    <w:multiLevelType w:val="hybridMultilevel"/>
    <w:tmpl w:val="D65911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7F"/>
    <w:rsid w:val="00075663"/>
    <w:rsid w:val="00172071"/>
    <w:rsid w:val="001C0154"/>
    <w:rsid w:val="002B65A6"/>
    <w:rsid w:val="00384C6C"/>
    <w:rsid w:val="003A11F0"/>
    <w:rsid w:val="005873B5"/>
    <w:rsid w:val="00674EBA"/>
    <w:rsid w:val="007C299A"/>
    <w:rsid w:val="009019C3"/>
    <w:rsid w:val="00946C84"/>
    <w:rsid w:val="009E7B7F"/>
    <w:rsid w:val="00A41772"/>
    <w:rsid w:val="00B23C4B"/>
    <w:rsid w:val="00B45644"/>
    <w:rsid w:val="00C60E9F"/>
    <w:rsid w:val="00D0330B"/>
    <w:rsid w:val="00D632B2"/>
    <w:rsid w:val="00ED0140"/>
    <w:rsid w:val="00EF5795"/>
    <w:rsid w:val="00F22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480E"/>
  <w15:chartTrackingRefBased/>
  <w15:docId w15:val="{EA50B804-BCF1-4C70-84C8-E1DA0A9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B7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9E7B7F"/>
    <w:rPr>
      <w:rFonts w:ascii="Calibri" w:eastAsiaTheme="minorHAnsi" w:hAnsi="Calibri" w:cs="Calibri"/>
      <w:szCs w:val="22"/>
    </w:rPr>
  </w:style>
  <w:style w:type="paragraph" w:customStyle="1" w:styleId="Default">
    <w:name w:val="Default"/>
    <w:basedOn w:val="Standard"/>
    <w:rsid w:val="00B45644"/>
    <w:pPr>
      <w:autoSpaceDE w:val="0"/>
      <w:autoSpaceDN w:val="0"/>
    </w:pPr>
    <w:rPr>
      <w:rFonts w:ascii="Calibri" w:eastAsiaTheme="minorHAnsi" w:hAnsi="Calibri" w:cs="Calibri"/>
      <w:color w:val="000000"/>
      <w:sz w:val="24"/>
      <w:lang w:eastAsia="en-US"/>
    </w:rPr>
  </w:style>
  <w:style w:type="paragraph" w:styleId="Sprechblasentext">
    <w:name w:val="Balloon Text"/>
    <w:basedOn w:val="Standard"/>
    <w:link w:val="SprechblasentextZchn"/>
    <w:uiPriority w:val="99"/>
    <w:semiHidden/>
    <w:unhideWhenUsed/>
    <w:rsid w:val="005873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3B5"/>
    <w:rPr>
      <w:rFonts w:ascii="Segoe UI" w:eastAsia="Times New Roman" w:hAnsi="Segoe UI" w:cs="Segoe UI"/>
      <w:sz w:val="18"/>
      <w:szCs w:val="18"/>
      <w:lang w:eastAsia="de-DE"/>
    </w:rPr>
  </w:style>
  <w:style w:type="paragraph" w:customStyle="1" w:styleId="xxmsonormal">
    <w:name w:val="x_x_msonormal"/>
    <w:basedOn w:val="Standard"/>
    <w:rsid w:val="00D632B2"/>
    <w:rPr>
      <w:rFonts w:ascii="Calibri" w:eastAsiaTheme="minorHAnsi" w:hAnsi="Calibri" w:cs="Calibri"/>
      <w:szCs w:val="22"/>
    </w:rPr>
  </w:style>
  <w:style w:type="paragraph" w:styleId="StandardWeb">
    <w:name w:val="Normal (Web)"/>
    <w:basedOn w:val="Standard"/>
    <w:uiPriority w:val="99"/>
    <w:semiHidden/>
    <w:unhideWhenUsed/>
    <w:rsid w:val="009019C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35302">
      <w:bodyDiv w:val="1"/>
      <w:marLeft w:val="0"/>
      <w:marRight w:val="0"/>
      <w:marTop w:val="0"/>
      <w:marBottom w:val="0"/>
      <w:divBdr>
        <w:top w:val="none" w:sz="0" w:space="0" w:color="auto"/>
        <w:left w:val="none" w:sz="0" w:space="0" w:color="auto"/>
        <w:bottom w:val="none" w:sz="0" w:space="0" w:color="auto"/>
        <w:right w:val="none" w:sz="0" w:space="0" w:color="auto"/>
      </w:divBdr>
    </w:div>
    <w:div w:id="855769122">
      <w:bodyDiv w:val="1"/>
      <w:marLeft w:val="0"/>
      <w:marRight w:val="0"/>
      <w:marTop w:val="0"/>
      <w:marBottom w:val="0"/>
      <w:divBdr>
        <w:top w:val="none" w:sz="0" w:space="0" w:color="auto"/>
        <w:left w:val="none" w:sz="0" w:space="0" w:color="auto"/>
        <w:bottom w:val="none" w:sz="0" w:space="0" w:color="auto"/>
        <w:right w:val="none" w:sz="0" w:space="0" w:color="auto"/>
      </w:divBdr>
    </w:div>
    <w:div w:id="1406033432">
      <w:bodyDiv w:val="1"/>
      <w:marLeft w:val="0"/>
      <w:marRight w:val="0"/>
      <w:marTop w:val="0"/>
      <w:marBottom w:val="0"/>
      <w:divBdr>
        <w:top w:val="none" w:sz="0" w:space="0" w:color="auto"/>
        <w:left w:val="none" w:sz="0" w:space="0" w:color="auto"/>
        <w:bottom w:val="none" w:sz="0" w:space="0" w:color="auto"/>
        <w:right w:val="none" w:sz="0" w:space="0" w:color="auto"/>
      </w:divBdr>
    </w:div>
    <w:div w:id="15548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Büning, Jörg</dc:creator>
  <cp:keywords/>
  <dc:description/>
  <cp:lastModifiedBy>Jan-Peter</cp:lastModifiedBy>
  <cp:revision>3</cp:revision>
  <cp:lastPrinted>2021-07-15T12:19:00Z</cp:lastPrinted>
  <dcterms:created xsi:type="dcterms:W3CDTF">2021-08-20T12:48:00Z</dcterms:created>
  <dcterms:modified xsi:type="dcterms:W3CDTF">2021-09-02T10:29:00Z</dcterms:modified>
</cp:coreProperties>
</file>